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0F71" w14:textId="77777777" w:rsidR="002832E5" w:rsidRPr="006037E0" w:rsidRDefault="002832E5" w:rsidP="002832E5">
      <w:pPr>
        <w:pStyle w:val="a4"/>
        <w:jc w:val="center"/>
        <w:rPr>
          <w:rStyle w:val="a3"/>
          <w:bCs w:val="0"/>
          <w:sz w:val="28"/>
          <w:szCs w:val="28"/>
        </w:rPr>
      </w:pPr>
      <w:r w:rsidRPr="006037E0">
        <w:rPr>
          <w:rStyle w:val="a3"/>
          <w:bCs w:val="0"/>
          <w:sz w:val="28"/>
          <w:szCs w:val="28"/>
        </w:rPr>
        <w:t>Информационная карта программы.</w:t>
      </w:r>
    </w:p>
    <w:p w14:paraId="62462F3A" w14:textId="77777777" w:rsidR="002832E5" w:rsidRPr="006037E0" w:rsidRDefault="002832E5" w:rsidP="002832E5">
      <w:pPr>
        <w:pStyle w:val="a4"/>
        <w:jc w:val="center"/>
        <w:rPr>
          <w:rStyle w:val="a3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04"/>
        <w:gridCol w:w="6409"/>
      </w:tblGrid>
      <w:tr w:rsidR="002832E5" w:rsidRPr="006037E0" w14:paraId="0C15C27B" w14:textId="77777777" w:rsidTr="00B50C75">
        <w:tc>
          <w:tcPr>
            <w:tcW w:w="534" w:type="dxa"/>
          </w:tcPr>
          <w:p w14:paraId="398EA15B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FD0FF5E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6628" w:type="dxa"/>
          </w:tcPr>
          <w:p w14:paraId="7FE194C8" w14:textId="1AC2A35D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Управление образования</w:t>
            </w:r>
            <w:r w:rsidR="006037E0" w:rsidRPr="006037E0">
              <w:rPr>
                <w:rStyle w:val="a3"/>
                <w:b w:val="0"/>
                <w:bCs w:val="0"/>
                <w:sz w:val="28"/>
                <w:szCs w:val="28"/>
              </w:rPr>
              <w:t>, молодёжной политики и спорта</w:t>
            </w: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 администрации Амурского муниципального района</w:t>
            </w:r>
          </w:p>
        </w:tc>
      </w:tr>
      <w:tr w:rsidR="002832E5" w:rsidRPr="006037E0" w14:paraId="5E47BB63" w14:textId="77777777" w:rsidTr="00B50C75">
        <w:tc>
          <w:tcPr>
            <w:tcW w:w="534" w:type="dxa"/>
          </w:tcPr>
          <w:p w14:paraId="39D2AC0B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21F0726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628" w:type="dxa"/>
          </w:tcPr>
          <w:p w14:paraId="5B621EE2" w14:textId="29494AF4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2832E5" w:rsidRPr="006037E0" w14:paraId="64E2E2F7" w14:textId="77777777" w:rsidTr="00B50C75">
        <w:tc>
          <w:tcPr>
            <w:tcW w:w="534" w:type="dxa"/>
          </w:tcPr>
          <w:p w14:paraId="00ECA567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11920B21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Адрес учреждения</w:t>
            </w:r>
          </w:p>
        </w:tc>
        <w:tc>
          <w:tcPr>
            <w:tcW w:w="6628" w:type="dxa"/>
          </w:tcPr>
          <w:p w14:paraId="2AC1B8FF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682640 Хабаровский край, г. Амурск, ул. Амурская 3-А</w:t>
            </w:r>
          </w:p>
        </w:tc>
      </w:tr>
      <w:tr w:rsidR="002832E5" w:rsidRPr="006037E0" w14:paraId="55528F9F" w14:textId="77777777" w:rsidTr="00B50C75">
        <w:tc>
          <w:tcPr>
            <w:tcW w:w="534" w:type="dxa"/>
          </w:tcPr>
          <w:p w14:paraId="6F2A1B7F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3D6DBFBD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6628" w:type="dxa"/>
          </w:tcPr>
          <w:p w14:paraId="36617F04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 Максимовский Евгений Сергеевич</w:t>
            </w:r>
          </w:p>
        </w:tc>
      </w:tr>
      <w:tr w:rsidR="002832E5" w:rsidRPr="006037E0" w14:paraId="2C2E4F17" w14:textId="77777777" w:rsidTr="00B50C75">
        <w:tc>
          <w:tcPr>
            <w:tcW w:w="534" w:type="dxa"/>
          </w:tcPr>
          <w:p w14:paraId="5B5CB86D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0F1C1C7F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Образование</w:t>
            </w:r>
          </w:p>
        </w:tc>
        <w:tc>
          <w:tcPr>
            <w:tcW w:w="6628" w:type="dxa"/>
          </w:tcPr>
          <w:p w14:paraId="447DE105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Высшее </w:t>
            </w:r>
          </w:p>
        </w:tc>
      </w:tr>
      <w:tr w:rsidR="002832E5" w:rsidRPr="006037E0" w14:paraId="2291AD96" w14:textId="77777777" w:rsidTr="00B50C75">
        <w:tc>
          <w:tcPr>
            <w:tcW w:w="534" w:type="dxa"/>
          </w:tcPr>
          <w:p w14:paraId="079CE9C5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29C0D7D3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Место работы</w:t>
            </w:r>
          </w:p>
        </w:tc>
        <w:tc>
          <w:tcPr>
            <w:tcW w:w="6628" w:type="dxa"/>
          </w:tcPr>
          <w:p w14:paraId="66248866" w14:textId="7BCD36D2" w:rsidR="002832E5" w:rsidRPr="006037E0" w:rsidRDefault="002832E5" w:rsidP="00B50C75">
            <w:pPr>
              <w:pStyle w:val="a4"/>
              <w:rPr>
                <w:rStyle w:val="a3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2832E5" w:rsidRPr="006037E0" w14:paraId="2C0E5A94" w14:textId="77777777" w:rsidTr="00B50C75">
        <w:tc>
          <w:tcPr>
            <w:tcW w:w="534" w:type="dxa"/>
          </w:tcPr>
          <w:p w14:paraId="49BD28FC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78DA2F0C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Должность</w:t>
            </w:r>
          </w:p>
        </w:tc>
        <w:tc>
          <w:tcPr>
            <w:tcW w:w="6628" w:type="dxa"/>
          </w:tcPr>
          <w:p w14:paraId="654BE7F4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Старший тренер-преподаватель</w:t>
            </w:r>
          </w:p>
        </w:tc>
      </w:tr>
      <w:tr w:rsidR="002832E5" w:rsidRPr="006037E0" w14:paraId="1405CA36" w14:textId="77777777" w:rsidTr="00B50C75">
        <w:tc>
          <w:tcPr>
            <w:tcW w:w="534" w:type="dxa"/>
          </w:tcPr>
          <w:p w14:paraId="3DB59890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7AAA9A03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6628" w:type="dxa"/>
          </w:tcPr>
          <w:p w14:paraId="7DE34CCA" w14:textId="77777777" w:rsidR="002832E5" w:rsidRPr="006037E0" w:rsidRDefault="002832E5" w:rsidP="002832E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Рабочий телефон (42142) 9-99-45</w:t>
            </w:r>
          </w:p>
        </w:tc>
      </w:tr>
      <w:tr w:rsidR="002832E5" w:rsidRPr="006037E0" w14:paraId="53EAA93C" w14:textId="77777777" w:rsidTr="00B50C75">
        <w:tc>
          <w:tcPr>
            <w:tcW w:w="534" w:type="dxa"/>
          </w:tcPr>
          <w:p w14:paraId="3D2B3197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14:paraId="3D1A3BA2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6628" w:type="dxa"/>
          </w:tcPr>
          <w:p w14:paraId="326E7E29" w14:textId="0ABD21BC" w:rsidR="002832E5" w:rsidRPr="006037E0" w:rsidRDefault="002832E5" w:rsidP="002832E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Дополнительная общеразвивающая программа </w:t>
            </w:r>
            <w:r w:rsidR="00420B98"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в области физической культуры и спорта </w:t>
            </w: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по боксу</w:t>
            </w:r>
          </w:p>
        </w:tc>
      </w:tr>
      <w:tr w:rsidR="002832E5" w:rsidRPr="006037E0" w14:paraId="2D178F81" w14:textId="77777777" w:rsidTr="00B50C75">
        <w:tc>
          <w:tcPr>
            <w:tcW w:w="534" w:type="dxa"/>
          </w:tcPr>
          <w:p w14:paraId="6C6B416E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14:paraId="69BA029C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628" w:type="dxa"/>
          </w:tcPr>
          <w:p w14:paraId="2002F902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бокс</w:t>
            </w:r>
          </w:p>
        </w:tc>
      </w:tr>
      <w:tr w:rsidR="002832E5" w:rsidRPr="006037E0" w14:paraId="77B3624E" w14:textId="77777777" w:rsidTr="00B50C75">
        <w:tc>
          <w:tcPr>
            <w:tcW w:w="534" w:type="dxa"/>
          </w:tcPr>
          <w:p w14:paraId="7BE9102A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14:paraId="371E2653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</w:tcPr>
          <w:p w14:paraId="1AB11CCA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Реализация тренировочного процесса на этапах многолетней спортивной подготовки, конечной целью которой является подготовка спортсменов к выступлению на соревнованиях.</w:t>
            </w:r>
          </w:p>
          <w:p w14:paraId="17AA34AC" w14:textId="77777777" w:rsidR="002832E5" w:rsidRPr="006037E0" w:rsidRDefault="002832E5" w:rsidP="00B50C75">
            <w:pPr>
              <w:pStyle w:val="a4"/>
              <w:rPr>
                <w:rStyle w:val="a3"/>
                <w:bCs w:val="0"/>
                <w:sz w:val="28"/>
                <w:szCs w:val="28"/>
              </w:rPr>
            </w:pPr>
          </w:p>
        </w:tc>
      </w:tr>
      <w:tr w:rsidR="002832E5" w:rsidRPr="006037E0" w14:paraId="49C0364F" w14:textId="77777777" w:rsidTr="00B50C75">
        <w:tc>
          <w:tcPr>
            <w:tcW w:w="534" w:type="dxa"/>
          </w:tcPr>
          <w:p w14:paraId="37CF308A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14:paraId="2285EEAF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628" w:type="dxa"/>
          </w:tcPr>
          <w:p w14:paraId="07226D2B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Pr="006037E0">
              <w:rPr>
                <w:color w:val="000000"/>
                <w:sz w:val="28"/>
                <w:szCs w:val="28"/>
              </w:rPr>
              <w:t xml:space="preserve"> Содействие гармоническому развитию, всесторонней физической подготовленности и укреплению здоровья учащихся</w:t>
            </w:r>
          </w:p>
          <w:p w14:paraId="4EC2C9EF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2.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Формирование стойкого интереса к занятиям боксом</w:t>
            </w:r>
          </w:p>
          <w:p w14:paraId="21C9C253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3.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Обучение основным приемам техники игры и тактическим действиям.</w:t>
            </w:r>
          </w:p>
          <w:p w14:paraId="54309E3A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4.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Привитие навыков соревновательной деятельности с правилами бокса</w:t>
            </w:r>
          </w:p>
          <w:p w14:paraId="6832FA20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5.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Обучение правильному обращению с инвентарем и оборудованием в соответствии с правилами техники безопасности</w:t>
            </w:r>
          </w:p>
          <w:p w14:paraId="06B27C6A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 xml:space="preserve">6. Овладение основными теоретическими </w:t>
            </w:r>
            <w:r w:rsidRPr="006037E0">
              <w:rPr>
                <w:color w:val="000000"/>
                <w:sz w:val="28"/>
                <w:szCs w:val="28"/>
              </w:rPr>
              <w:lastRenderedPageBreak/>
              <w:t>знаниями в боксе</w:t>
            </w:r>
          </w:p>
          <w:p w14:paraId="085B995F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7. Формирование здорового образа жизни</w:t>
            </w:r>
          </w:p>
          <w:p w14:paraId="3D178117" w14:textId="77777777" w:rsidR="002832E5" w:rsidRPr="006037E0" w:rsidRDefault="002832E5" w:rsidP="00B50C75">
            <w:pPr>
              <w:spacing w:line="238" w:lineRule="auto"/>
              <w:ind w:right="15"/>
              <w:jc w:val="both"/>
              <w:rPr>
                <w:rStyle w:val="a3"/>
                <w:bCs w:val="0"/>
                <w:sz w:val="28"/>
                <w:szCs w:val="28"/>
              </w:rPr>
            </w:pPr>
          </w:p>
        </w:tc>
      </w:tr>
      <w:tr w:rsidR="002832E5" w:rsidRPr="006037E0" w14:paraId="1DFC4818" w14:textId="77777777" w:rsidTr="00B50C75">
        <w:tc>
          <w:tcPr>
            <w:tcW w:w="534" w:type="dxa"/>
          </w:tcPr>
          <w:p w14:paraId="6DF03E34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09" w:type="dxa"/>
          </w:tcPr>
          <w:p w14:paraId="348F3200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Срок реализации</w:t>
            </w:r>
          </w:p>
        </w:tc>
        <w:tc>
          <w:tcPr>
            <w:tcW w:w="6628" w:type="dxa"/>
          </w:tcPr>
          <w:p w14:paraId="747DED0F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весь период</w:t>
            </w:r>
          </w:p>
        </w:tc>
      </w:tr>
      <w:tr w:rsidR="002832E5" w:rsidRPr="006037E0" w14:paraId="012853A4" w14:textId="77777777" w:rsidTr="00B50C75">
        <w:tc>
          <w:tcPr>
            <w:tcW w:w="534" w:type="dxa"/>
          </w:tcPr>
          <w:p w14:paraId="72668D11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14:paraId="633EC8E6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Место проведения</w:t>
            </w:r>
          </w:p>
        </w:tc>
        <w:tc>
          <w:tcPr>
            <w:tcW w:w="6628" w:type="dxa"/>
          </w:tcPr>
          <w:p w14:paraId="7AAE05FA" w14:textId="14C3DE20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2832E5" w:rsidRPr="006037E0" w14:paraId="66A5B157" w14:textId="77777777" w:rsidTr="00B50C75">
        <w:tc>
          <w:tcPr>
            <w:tcW w:w="534" w:type="dxa"/>
          </w:tcPr>
          <w:p w14:paraId="031D6BF6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14:paraId="1AC36462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Возраст участников</w:t>
            </w:r>
          </w:p>
        </w:tc>
        <w:tc>
          <w:tcPr>
            <w:tcW w:w="6628" w:type="dxa"/>
          </w:tcPr>
          <w:p w14:paraId="54EEC26D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7-18 лет</w:t>
            </w:r>
          </w:p>
        </w:tc>
      </w:tr>
      <w:tr w:rsidR="002832E5" w:rsidRPr="006037E0" w14:paraId="77B17C89" w14:textId="77777777" w:rsidTr="00B50C75">
        <w:tc>
          <w:tcPr>
            <w:tcW w:w="534" w:type="dxa"/>
          </w:tcPr>
          <w:p w14:paraId="7D9141C0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14:paraId="48945936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Контингент уч-ся</w:t>
            </w:r>
          </w:p>
        </w:tc>
        <w:tc>
          <w:tcPr>
            <w:tcW w:w="6628" w:type="dxa"/>
          </w:tcPr>
          <w:p w14:paraId="7E2F4D32" w14:textId="651E5AFC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Учащиеся МБУ</w:t>
            </w:r>
            <w:r w:rsidR="006037E0"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СШ г. Амурска</w:t>
            </w:r>
          </w:p>
        </w:tc>
      </w:tr>
      <w:tr w:rsidR="002832E5" w:rsidRPr="006037E0" w14:paraId="1DC84C6B" w14:textId="77777777" w:rsidTr="00B50C75">
        <w:tc>
          <w:tcPr>
            <w:tcW w:w="534" w:type="dxa"/>
          </w:tcPr>
          <w:p w14:paraId="6F0379E5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14:paraId="73683635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28" w:type="dxa"/>
          </w:tcPr>
          <w:p w14:paraId="7FF47E5E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61A0EABC" w14:textId="77777777" w:rsidR="002832E5" w:rsidRPr="006037E0" w:rsidRDefault="002832E5" w:rsidP="00B50C75">
            <w:pPr>
              <w:pStyle w:val="a4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Режим учебно-тренировочной работы рассчитан на 43 недели</w:t>
            </w:r>
          </w:p>
          <w:p w14:paraId="755A219C" w14:textId="77777777" w:rsidR="002832E5" w:rsidRPr="006037E0" w:rsidRDefault="002832E5" w:rsidP="00B50C75">
            <w:pPr>
              <w:pStyle w:val="a4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</w:tr>
      <w:tr w:rsidR="002832E5" w:rsidRPr="006037E0" w14:paraId="38E2AE01" w14:textId="77777777" w:rsidTr="00B50C75">
        <w:tc>
          <w:tcPr>
            <w:tcW w:w="534" w:type="dxa"/>
          </w:tcPr>
          <w:p w14:paraId="28286A55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14:paraId="318400F8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628" w:type="dxa"/>
          </w:tcPr>
          <w:p w14:paraId="3025E583" w14:textId="5F3C8C43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Программа утверждена на заседании педагогического совета МБУ СШ г. Амурска</w:t>
            </w:r>
          </w:p>
        </w:tc>
      </w:tr>
      <w:tr w:rsidR="002832E5" w:rsidRPr="006037E0" w14:paraId="73C24E76" w14:textId="77777777" w:rsidTr="00B50C75">
        <w:tc>
          <w:tcPr>
            <w:tcW w:w="534" w:type="dxa"/>
          </w:tcPr>
          <w:p w14:paraId="6B3A26EA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14:paraId="30F3D4F2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</w:tcPr>
          <w:p w14:paraId="153D1E29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По итогам обучения по программе в целом воспитанники </w:t>
            </w:r>
            <w:r w:rsidRPr="006037E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должны знать</w:t>
            </w:r>
            <w:r w:rsidRPr="006037E0">
              <w:rPr>
                <w:color w:val="000000"/>
                <w:sz w:val="28"/>
                <w:szCs w:val="28"/>
              </w:rPr>
              <w:t>:</w:t>
            </w:r>
          </w:p>
          <w:p w14:paraId="64BAC0FE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1.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Состояние и развитие бокса в России;</w:t>
            </w:r>
          </w:p>
          <w:p w14:paraId="6B8AAFA8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2.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Правила техники безопасности;</w:t>
            </w:r>
          </w:p>
          <w:p w14:paraId="4281A2A3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3.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Правила соревнований;</w:t>
            </w:r>
          </w:p>
          <w:p w14:paraId="0249228E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4.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Терминологию бокса.</w:t>
            </w:r>
          </w:p>
          <w:p w14:paraId="4ABF652C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Должны уметь:</w:t>
            </w:r>
          </w:p>
          <w:p w14:paraId="2B991CAF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1.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Выполнять передачу, ведение, бросок мяча в корзину;</w:t>
            </w:r>
          </w:p>
          <w:p w14:paraId="2BEE2BEF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2.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Анализировать и оценивать игровую ситуацию;</w:t>
            </w:r>
          </w:p>
          <w:p w14:paraId="6B1838CD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3.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Обладать тактикой нападения и защиты;</w:t>
            </w:r>
          </w:p>
          <w:p w14:paraId="1B480D88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4.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Судить соревнования по баскетболу.</w:t>
            </w:r>
          </w:p>
          <w:p w14:paraId="363BD407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Должны иметь навыки:</w:t>
            </w:r>
          </w:p>
          <w:p w14:paraId="3041DE2C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1.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Владения техникой: точной передачи мяча партнеру, точного броска в корзину, различных видов ведения мяча;</w:t>
            </w:r>
          </w:p>
          <w:p w14:paraId="69F4F85A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037E0">
              <w:rPr>
                <w:color w:val="000000"/>
                <w:sz w:val="28"/>
                <w:szCs w:val="28"/>
              </w:rPr>
              <w:t>2.</w:t>
            </w:r>
            <w:r w:rsidRPr="006037E0">
              <w:rPr>
                <w:rFonts w:ascii="Cambria Math" w:hAnsi="Cambria Math" w:cs="Cambria Math"/>
                <w:color w:val="000000"/>
                <w:sz w:val="28"/>
                <w:szCs w:val="28"/>
              </w:rPr>
              <w:t>​</w:t>
            </w:r>
            <w:r w:rsidRPr="006037E0">
              <w:rPr>
                <w:color w:val="000000"/>
                <w:sz w:val="28"/>
                <w:szCs w:val="28"/>
              </w:rPr>
              <w:t> Применения индивидуальных действий, как в нападении, так и в защите;</w:t>
            </w:r>
          </w:p>
          <w:p w14:paraId="75E881A3" w14:textId="77777777" w:rsidR="002832E5" w:rsidRPr="006037E0" w:rsidRDefault="002832E5" w:rsidP="00B50C75">
            <w:pPr>
              <w:shd w:val="clear" w:color="auto" w:fill="FFFFFF"/>
              <w:ind w:firstLine="709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</w:tr>
      <w:tr w:rsidR="002832E5" w:rsidRPr="006037E0" w14:paraId="30445373" w14:textId="77777777" w:rsidTr="00B50C75">
        <w:tc>
          <w:tcPr>
            <w:tcW w:w="534" w:type="dxa"/>
          </w:tcPr>
          <w:p w14:paraId="0048F5A3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09" w:type="dxa"/>
          </w:tcPr>
          <w:p w14:paraId="0A042FEE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</w:tcPr>
          <w:p w14:paraId="5DAF7C67" w14:textId="671D681F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Содержание программы</w:t>
            </w:r>
            <w:r w:rsidR="008B04D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 может быть</w:t>
            </w:r>
            <w:r w:rsidR="008B04D2">
              <w:rPr>
                <w:rStyle w:val="a3"/>
                <w:b w:val="0"/>
                <w:bCs w:val="0"/>
                <w:sz w:val="28"/>
                <w:szCs w:val="28"/>
              </w:rPr>
              <w:t>,</w:t>
            </w: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 xml:space="preserve"> не полностью освоено учащимися в силу личностных характеристик.</w:t>
            </w:r>
          </w:p>
        </w:tc>
      </w:tr>
      <w:tr w:rsidR="002832E5" w:rsidRPr="006037E0" w14:paraId="0E868DBB" w14:textId="77777777" w:rsidTr="00B50C75">
        <w:tc>
          <w:tcPr>
            <w:tcW w:w="534" w:type="dxa"/>
          </w:tcPr>
          <w:p w14:paraId="48423DBD" w14:textId="77777777" w:rsidR="002832E5" w:rsidRPr="006037E0" w:rsidRDefault="002832E5" w:rsidP="00B50C75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14:paraId="30476922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</w:tcPr>
          <w:p w14:paraId="3E98FF4A" w14:textId="77777777" w:rsidR="002832E5" w:rsidRPr="006037E0" w:rsidRDefault="002832E5" w:rsidP="00B50C75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037E0">
              <w:rPr>
                <w:rStyle w:val="a3"/>
                <w:b w:val="0"/>
                <w:bCs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14:paraId="5AF7FC39" w14:textId="77777777" w:rsidR="002832E5" w:rsidRPr="006037E0" w:rsidRDefault="002832E5" w:rsidP="002832E5">
      <w:pPr>
        <w:spacing w:line="360" w:lineRule="auto"/>
        <w:jc w:val="center"/>
        <w:rPr>
          <w:b/>
          <w:sz w:val="28"/>
          <w:szCs w:val="28"/>
        </w:rPr>
      </w:pPr>
    </w:p>
    <w:p w14:paraId="769406DF" w14:textId="77777777" w:rsidR="00C602BE" w:rsidRPr="006037E0" w:rsidRDefault="00C602BE">
      <w:pPr>
        <w:rPr>
          <w:sz w:val="28"/>
          <w:szCs w:val="28"/>
        </w:rPr>
      </w:pPr>
    </w:p>
    <w:sectPr w:rsidR="00C602BE" w:rsidRPr="0060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1E"/>
    <w:rsid w:val="000D771E"/>
    <w:rsid w:val="002832E5"/>
    <w:rsid w:val="00420B98"/>
    <w:rsid w:val="006037E0"/>
    <w:rsid w:val="008B04D2"/>
    <w:rsid w:val="00C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0A37"/>
  <w15:chartTrackingRefBased/>
  <w15:docId w15:val="{4F28ADBB-8620-4E42-BAF2-A04ADD55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32E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2832E5"/>
    <w:pPr>
      <w:widowControl/>
      <w:suppressAutoHyphens w:val="0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6</cp:revision>
  <dcterms:created xsi:type="dcterms:W3CDTF">2019-09-27T01:40:00Z</dcterms:created>
  <dcterms:modified xsi:type="dcterms:W3CDTF">2023-10-03T22:54:00Z</dcterms:modified>
</cp:coreProperties>
</file>