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8D4" w:rsidRDefault="00D74288" w:rsidP="00C72F7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7368623</wp:posOffset>
                </wp:positionH>
                <wp:positionV relativeFrom="paragraph">
                  <wp:posOffset>124984</wp:posOffset>
                </wp:positionV>
                <wp:extent cx="2265901" cy="1701579"/>
                <wp:effectExtent l="0" t="0" r="127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901" cy="170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66A8" w:rsidRDefault="009366A8" w:rsidP="00D74288">
                            <w:pPr>
                              <w:jc w:val="both"/>
                              <w:rPr>
                                <w:rFonts w:eastAsia="Calibri"/>
                              </w:rPr>
                            </w:pPr>
                          </w:p>
                          <w:p w:rsidR="008A5E0E" w:rsidRPr="00F56ADC" w:rsidRDefault="008A5E0E" w:rsidP="008A5E0E">
                            <w:pPr>
                              <w:jc w:val="both"/>
                              <w:rPr>
                                <w:rFonts w:eastAsia="Calibri"/>
                                <w:lang w:eastAsia="en-US"/>
                              </w:rPr>
                            </w:pPr>
                            <w:r w:rsidRPr="00F56ADC">
                              <w:rPr>
                                <w:rFonts w:eastAsia="Calibri"/>
                                <w:lang w:eastAsia="en-US"/>
                              </w:rPr>
                              <w:t>УТВЕРЖД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>ЕНО</w:t>
                            </w:r>
                          </w:p>
                          <w:p w:rsidR="008A5E0E" w:rsidRPr="00F56ADC" w:rsidRDefault="008A5E0E" w:rsidP="008A5E0E">
                            <w:pPr>
                              <w:jc w:val="both"/>
                              <w:rPr>
                                <w:rFonts w:eastAsia="Calibri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lang w:eastAsia="en-US"/>
                              </w:rPr>
                              <w:t>Приказом д</w:t>
                            </w:r>
                            <w:r w:rsidRPr="00F56ADC">
                              <w:rPr>
                                <w:rFonts w:eastAsia="Calibri"/>
                                <w:lang w:eastAsia="en-US"/>
                              </w:rPr>
                              <w:t>иректор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>а</w:t>
                            </w:r>
                            <w:r w:rsidRPr="00F56ADC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</w:p>
                          <w:p w:rsidR="008A5E0E" w:rsidRPr="00F56ADC" w:rsidRDefault="008A5E0E" w:rsidP="008A5E0E">
                            <w:pPr>
                              <w:jc w:val="both"/>
                              <w:rPr>
                                <w:rFonts w:eastAsia="Calibri"/>
                                <w:lang w:eastAsia="en-US"/>
                              </w:rPr>
                            </w:pPr>
                            <w:r w:rsidRPr="00F56ADC">
                              <w:rPr>
                                <w:rFonts w:eastAsia="Calibri"/>
                                <w:lang w:eastAsia="en-US"/>
                              </w:rPr>
                              <w:t>МБУ ДЮСШ г. Амурска</w:t>
                            </w:r>
                          </w:p>
                          <w:p w:rsidR="008A5E0E" w:rsidRDefault="008A5E0E" w:rsidP="008A5E0E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lang w:eastAsia="en-US"/>
                              </w:rPr>
                              <w:t>№111-Д от 01.09.</w:t>
                            </w:r>
                            <w:r w:rsidRPr="00F56ADC">
                              <w:rPr>
                                <w:rFonts w:eastAsia="Calibri"/>
                                <w:lang w:eastAsia="en-US"/>
                              </w:rPr>
                              <w:t>201</w:t>
                            </w:r>
                            <w:r>
                              <w:rPr>
                                <w:rFonts w:eastAsia="Calibri"/>
                                <w:lang w:eastAsia="en-US"/>
                              </w:rPr>
                              <w:t>7</w:t>
                            </w:r>
                            <w:r w:rsidRPr="00F56ADC">
                              <w:rPr>
                                <w:rFonts w:eastAsia="Calibri"/>
                                <w:lang w:eastAsia="en-US"/>
                              </w:rPr>
                              <w:t xml:space="preserve"> г.</w:t>
                            </w:r>
                          </w:p>
                          <w:p w:rsidR="00D74288" w:rsidRPr="009366A8" w:rsidRDefault="00D74288" w:rsidP="008A5E0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580.2pt;margin-top:9.85pt;width:178.4pt;height:1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" fillcolor="white [3201]" stroked="f" strokeweight=".5pt">
                <v:textbox>
                  <w:txbxContent>
                    <w:p w:rsidR="009366A8" w:rsidRDefault="009366A8" w:rsidP="00D74288">
                      <w:pPr>
                        <w:jc w:val="both"/>
                        <w:rPr>
                          <w:rFonts w:eastAsia="Calibri"/>
                        </w:rPr>
                      </w:pPr>
                    </w:p>
                    <w:p w:rsidR="008A5E0E" w:rsidRPr="00F56ADC" w:rsidRDefault="008A5E0E" w:rsidP="008A5E0E">
                      <w:pPr>
                        <w:jc w:val="both"/>
                        <w:rPr>
                          <w:rFonts w:eastAsia="Calibri"/>
                          <w:lang w:eastAsia="en-US"/>
                        </w:rPr>
                      </w:pPr>
                      <w:r w:rsidRPr="00F56ADC">
                        <w:rPr>
                          <w:rFonts w:eastAsia="Calibri"/>
                          <w:lang w:eastAsia="en-US"/>
                        </w:rPr>
                        <w:t>УТВЕРЖД</w:t>
                      </w:r>
                      <w:r>
                        <w:rPr>
                          <w:rFonts w:eastAsia="Calibri"/>
                          <w:lang w:eastAsia="en-US"/>
                        </w:rPr>
                        <w:t>ЕНО</w:t>
                      </w:r>
                    </w:p>
                    <w:p w:rsidR="008A5E0E" w:rsidRPr="00F56ADC" w:rsidRDefault="008A5E0E" w:rsidP="008A5E0E">
                      <w:pPr>
                        <w:jc w:val="both"/>
                        <w:rPr>
                          <w:rFonts w:eastAsia="Calibri"/>
                          <w:lang w:eastAsia="en-US"/>
                        </w:rPr>
                      </w:pPr>
                      <w:r>
                        <w:rPr>
                          <w:rFonts w:eastAsia="Calibri"/>
                          <w:lang w:eastAsia="en-US"/>
                        </w:rPr>
                        <w:t>Приказом д</w:t>
                      </w:r>
                      <w:r w:rsidRPr="00F56ADC">
                        <w:rPr>
                          <w:rFonts w:eastAsia="Calibri"/>
                          <w:lang w:eastAsia="en-US"/>
                        </w:rPr>
                        <w:t>иректор</w:t>
                      </w:r>
                      <w:r>
                        <w:rPr>
                          <w:rFonts w:eastAsia="Calibri"/>
                          <w:lang w:eastAsia="en-US"/>
                        </w:rPr>
                        <w:t>а</w:t>
                      </w:r>
                      <w:r w:rsidRPr="00F56ADC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</w:p>
                    <w:p w:rsidR="008A5E0E" w:rsidRPr="00F56ADC" w:rsidRDefault="008A5E0E" w:rsidP="008A5E0E">
                      <w:pPr>
                        <w:jc w:val="both"/>
                        <w:rPr>
                          <w:rFonts w:eastAsia="Calibri"/>
                          <w:lang w:eastAsia="en-US"/>
                        </w:rPr>
                      </w:pPr>
                      <w:r w:rsidRPr="00F56ADC">
                        <w:rPr>
                          <w:rFonts w:eastAsia="Calibri"/>
                          <w:lang w:eastAsia="en-US"/>
                        </w:rPr>
                        <w:t>МБУ ДЮСШ г. Амурска</w:t>
                      </w:r>
                    </w:p>
                    <w:p w:rsidR="008A5E0E" w:rsidRDefault="008A5E0E" w:rsidP="008A5E0E">
                      <w:pPr>
                        <w:jc w:val="both"/>
                      </w:pPr>
                      <w:r>
                        <w:rPr>
                          <w:rFonts w:eastAsia="Calibri"/>
                          <w:lang w:eastAsia="en-US"/>
                        </w:rPr>
                        <w:t>№111-Д от 01.09.</w:t>
                      </w:r>
                      <w:r w:rsidRPr="00F56ADC">
                        <w:rPr>
                          <w:rFonts w:eastAsia="Calibri"/>
                          <w:lang w:eastAsia="en-US"/>
                        </w:rPr>
                        <w:t>201</w:t>
                      </w:r>
                      <w:r>
                        <w:rPr>
                          <w:rFonts w:eastAsia="Calibri"/>
                          <w:lang w:eastAsia="en-US"/>
                        </w:rPr>
                        <w:t>7</w:t>
                      </w:r>
                      <w:r w:rsidRPr="00F56ADC">
                        <w:rPr>
                          <w:rFonts w:eastAsia="Calibri"/>
                          <w:lang w:eastAsia="en-US"/>
                        </w:rPr>
                        <w:t xml:space="preserve"> г.</w:t>
                      </w:r>
                    </w:p>
                    <w:p w:rsidR="00D74288" w:rsidRPr="009366A8" w:rsidRDefault="00D74288" w:rsidP="008A5E0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72F71">
        <w:rPr>
          <w:noProof/>
        </w:rPr>
        <w:drawing>
          <wp:inline distT="0" distB="0" distL="0" distR="0">
            <wp:extent cx="9560966" cy="6758107"/>
            <wp:effectExtent l="0" t="0" r="2540" b="5080"/>
            <wp:docPr id="1" name="Рисунок 1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Дворец Спорта 1 Эта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Дворец Спорта 1 Этаж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31" cy="675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2F71" w:rsidRDefault="00C72F71" w:rsidP="00C72F71">
      <w:pPr>
        <w:jc w:val="center"/>
      </w:pPr>
      <w:r>
        <w:rPr>
          <w:noProof/>
        </w:rPr>
        <w:lastRenderedPageBreak/>
        <w:drawing>
          <wp:inline distT="0" distB="0" distL="0" distR="0">
            <wp:extent cx="9667875" cy="6838036"/>
            <wp:effectExtent l="0" t="0" r="0" b="1270"/>
            <wp:docPr id="2" name="Рисунок 2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Дворец Спорта 2 Эта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Дворец Спорта 2 Этаж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280" cy="684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71" w:rsidRDefault="00C72F71" w:rsidP="00C72F71">
      <w:pPr>
        <w:jc w:val="center"/>
      </w:pPr>
      <w:r>
        <w:rPr>
          <w:noProof/>
        </w:rPr>
        <w:lastRenderedPageBreak/>
        <w:drawing>
          <wp:inline distT="0" distB="0" distL="0" distR="0">
            <wp:extent cx="9561433" cy="6762750"/>
            <wp:effectExtent l="0" t="0" r="1905" b="0"/>
            <wp:docPr id="3" name="Рисунок 3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Дворец Спорта 3 Эта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Дворец Спорта 3 Этаж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768" cy="676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71" w:rsidRDefault="00C72F71" w:rsidP="00C72F71">
      <w:pPr>
        <w:jc w:val="center"/>
      </w:pPr>
      <w:r>
        <w:rPr>
          <w:noProof/>
        </w:rPr>
        <w:lastRenderedPageBreak/>
        <w:drawing>
          <wp:inline distT="0" distB="0" distL="0" distR="0">
            <wp:extent cx="9574836" cy="6772275"/>
            <wp:effectExtent l="0" t="0" r="7620" b="0"/>
            <wp:docPr id="4" name="Рисунок 4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Стадион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СТУПНАЯ СРЕДА\Локальные нормативные акты, регламентирующие предоставление услуг для инвалидов\Доступная среда на сайт\Прил. 7 Маршрут движения обслуживаемых граждан\Стадион 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244" cy="67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F71" w:rsidSect="00C72F7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68"/>
    <w:rsid w:val="000568D4"/>
    <w:rsid w:val="001C08DC"/>
    <w:rsid w:val="001C3D38"/>
    <w:rsid w:val="008A5E0E"/>
    <w:rsid w:val="008B4468"/>
    <w:rsid w:val="009366A8"/>
    <w:rsid w:val="00C72F71"/>
    <w:rsid w:val="00D74288"/>
    <w:rsid w:val="00E0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72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2017-07-21T03:43:00Z</cp:lastPrinted>
  <dcterms:created xsi:type="dcterms:W3CDTF">2017-07-17T06:40:00Z</dcterms:created>
  <dcterms:modified xsi:type="dcterms:W3CDTF">2017-09-13T23:57:00Z</dcterms:modified>
</cp:coreProperties>
</file>