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E1" w:rsidRPr="00B25EE1" w:rsidRDefault="00014337" w:rsidP="00CF0AA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Муниципальное бюджетное </w:t>
      </w:r>
      <w:r w:rsidR="00B25EE1" w:rsidRPr="00B25EE1">
        <w:rPr>
          <w:rFonts w:ascii="Times New Roman" w:eastAsia="Times New Roman" w:hAnsi="Times New Roman" w:cs="Times New Roman"/>
          <w:b/>
          <w:sz w:val="28"/>
          <w:szCs w:val="28"/>
          <w:lang w:eastAsia="ru-RU"/>
        </w:rPr>
        <w:t>учреждение д</w:t>
      </w:r>
      <w:r w:rsidR="009605C3">
        <w:rPr>
          <w:rFonts w:ascii="Times New Roman" w:eastAsia="Times New Roman" w:hAnsi="Times New Roman" w:cs="Times New Roman"/>
          <w:b/>
          <w:sz w:val="28"/>
          <w:szCs w:val="28"/>
          <w:lang w:eastAsia="ru-RU"/>
        </w:rPr>
        <w:t xml:space="preserve">ополнительного образования </w:t>
      </w:r>
      <w:r w:rsidR="00B25EE1" w:rsidRPr="00B25EE1">
        <w:rPr>
          <w:rFonts w:ascii="Times New Roman" w:eastAsia="Times New Roman" w:hAnsi="Times New Roman" w:cs="Times New Roman"/>
          <w:b/>
          <w:sz w:val="28"/>
          <w:szCs w:val="28"/>
          <w:lang w:eastAsia="ru-RU"/>
        </w:rPr>
        <w:t xml:space="preserve"> детско-юношеская спортивная школа г. Амурска                        </w:t>
      </w:r>
      <w:r w:rsidR="009605C3">
        <w:rPr>
          <w:rFonts w:ascii="Times New Roman" w:eastAsia="Times New Roman" w:hAnsi="Times New Roman" w:cs="Times New Roman"/>
          <w:b/>
          <w:sz w:val="28"/>
          <w:szCs w:val="28"/>
          <w:lang w:eastAsia="ru-RU"/>
        </w:rPr>
        <w:t xml:space="preserve">   </w:t>
      </w:r>
      <w:r w:rsidR="00B25EE1" w:rsidRPr="00B25EE1">
        <w:rPr>
          <w:rFonts w:ascii="Times New Roman" w:eastAsia="Times New Roman" w:hAnsi="Times New Roman" w:cs="Times New Roman"/>
          <w:b/>
          <w:sz w:val="28"/>
          <w:szCs w:val="28"/>
          <w:lang w:eastAsia="ru-RU"/>
        </w:rPr>
        <w:t xml:space="preserve"> Амурского муниципального района Хабаровского края</w:t>
      </w:r>
    </w:p>
    <w:p w:rsidR="009605C3" w:rsidRDefault="00B25EE1" w:rsidP="00B25EE1">
      <w:pPr>
        <w:widowControl w:val="0"/>
        <w:autoSpaceDE w:val="0"/>
        <w:autoSpaceDN w:val="0"/>
        <w:adjustRightInd w:val="0"/>
        <w:spacing w:after="0" w:line="240" w:lineRule="auto"/>
        <w:ind w:firstLine="708"/>
        <w:rPr>
          <w:rFonts w:ascii="Arial" w:eastAsia="Times New Roman" w:hAnsi="Arial" w:cs="Arial"/>
          <w:b/>
          <w:sz w:val="20"/>
          <w:szCs w:val="20"/>
          <w:lang w:eastAsia="ar-SA"/>
        </w:rPr>
      </w:pPr>
      <w:r w:rsidRPr="00B25EE1">
        <w:rPr>
          <w:rFonts w:ascii="Arial" w:eastAsia="Times New Roman" w:hAnsi="Arial" w:cs="Arial"/>
          <w:b/>
          <w:sz w:val="20"/>
          <w:szCs w:val="20"/>
          <w:lang w:eastAsia="ar-SA"/>
        </w:rPr>
        <w:br/>
      </w:r>
    </w:p>
    <w:tbl>
      <w:tblPr>
        <w:tblW w:w="0" w:type="auto"/>
        <w:tblLook w:val="00A0"/>
      </w:tblPr>
      <w:tblGrid>
        <w:gridCol w:w="4785"/>
        <w:gridCol w:w="4785"/>
      </w:tblGrid>
      <w:tr w:rsidR="009605C3" w:rsidRPr="00F25E5C" w:rsidTr="00707694">
        <w:tc>
          <w:tcPr>
            <w:tcW w:w="4785" w:type="dxa"/>
          </w:tcPr>
          <w:p w:rsidR="009605C3" w:rsidRPr="00F25E5C" w:rsidRDefault="009605C3" w:rsidP="00707694">
            <w:pPr>
              <w:pStyle w:val="12"/>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УТВЕРЖДЕНО</w:t>
            </w:r>
          </w:p>
          <w:p w:rsidR="009605C3" w:rsidRPr="00F25E5C" w:rsidRDefault="009605C3" w:rsidP="00707694">
            <w:pPr>
              <w:pStyle w:val="12"/>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приказом </w:t>
            </w:r>
            <w:r>
              <w:rPr>
                <w:rFonts w:ascii="Times New Roman" w:hAnsi="Times New Roman"/>
                <w:sz w:val="28"/>
                <w:szCs w:val="28"/>
              </w:rPr>
              <w:t xml:space="preserve">и.о. </w:t>
            </w:r>
            <w:r w:rsidRPr="00F25E5C">
              <w:rPr>
                <w:rFonts w:ascii="Times New Roman" w:hAnsi="Times New Roman"/>
                <w:sz w:val="28"/>
                <w:szCs w:val="28"/>
              </w:rPr>
              <w:t>директора</w:t>
            </w:r>
          </w:p>
          <w:p w:rsidR="009605C3" w:rsidRPr="00F25E5C" w:rsidRDefault="009605C3" w:rsidP="00707694">
            <w:pPr>
              <w:pStyle w:val="12"/>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 МБУ ДЮСШ г. Амурска</w:t>
            </w:r>
          </w:p>
          <w:p w:rsidR="009605C3" w:rsidRPr="00F25E5C" w:rsidRDefault="009605C3" w:rsidP="00707694">
            <w:pPr>
              <w:pStyle w:val="12"/>
              <w:widowControl w:val="0"/>
              <w:autoSpaceDE w:val="0"/>
              <w:autoSpaceDN w:val="0"/>
              <w:adjustRightInd w:val="0"/>
              <w:rPr>
                <w:rFonts w:ascii="Times New Roman" w:hAnsi="Times New Roman"/>
                <w:sz w:val="28"/>
                <w:szCs w:val="28"/>
              </w:rPr>
            </w:pPr>
            <w:r>
              <w:rPr>
                <w:rFonts w:ascii="Times New Roman" w:hAnsi="Times New Roman"/>
                <w:sz w:val="28"/>
                <w:szCs w:val="28"/>
              </w:rPr>
              <w:t>№ 87-Д от 15.09.2020</w:t>
            </w:r>
            <w:r w:rsidRPr="00F25E5C">
              <w:rPr>
                <w:rFonts w:ascii="Times New Roman" w:hAnsi="Times New Roman"/>
                <w:sz w:val="28"/>
                <w:szCs w:val="28"/>
              </w:rPr>
              <w:t xml:space="preserve"> г.</w:t>
            </w:r>
          </w:p>
        </w:tc>
        <w:tc>
          <w:tcPr>
            <w:tcW w:w="4785" w:type="dxa"/>
          </w:tcPr>
          <w:p w:rsidR="009605C3" w:rsidRPr="00F25E5C" w:rsidRDefault="009605C3" w:rsidP="00707694">
            <w:pPr>
              <w:pStyle w:val="12"/>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Принято решением Педагогического совета МБУ ДЮСШ г. Амурска</w:t>
            </w:r>
          </w:p>
          <w:p w:rsidR="009605C3" w:rsidRPr="00F25E5C" w:rsidRDefault="009605C3" w:rsidP="00707694">
            <w:pPr>
              <w:pStyle w:val="12"/>
              <w:widowControl w:val="0"/>
              <w:autoSpaceDE w:val="0"/>
              <w:autoSpaceDN w:val="0"/>
              <w:adjustRightInd w:val="0"/>
              <w:rPr>
                <w:rFonts w:ascii="Times New Roman" w:hAnsi="Times New Roman"/>
                <w:sz w:val="28"/>
                <w:szCs w:val="28"/>
              </w:rPr>
            </w:pPr>
            <w:r>
              <w:rPr>
                <w:rFonts w:ascii="Times New Roman" w:hAnsi="Times New Roman"/>
                <w:sz w:val="28"/>
                <w:szCs w:val="28"/>
              </w:rPr>
              <w:t>Протокол № 3 от 02.09.2020</w:t>
            </w:r>
            <w:r w:rsidRPr="00F25E5C">
              <w:rPr>
                <w:rFonts w:ascii="Times New Roman" w:hAnsi="Times New Roman"/>
                <w:sz w:val="28"/>
                <w:szCs w:val="28"/>
              </w:rPr>
              <w:t xml:space="preserve"> г.</w:t>
            </w:r>
          </w:p>
        </w:tc>
      </w:tr>
    </w:tbl>
    <w:p w:rsidR="00B25EE1" w:rsidRDefault="00B25EE1" w:rsidP="00B25EE1">
      <w:pPr>
        <w:widowControl w:val="0"/>
        <w:autoSpaceDE w:val="0"/>
        <w:autoSpaceDN w:val="0"/>
        <w:adjustRightInd w:val="0"/>
        <w:spacing w:after="0" w:line="240" w:lineRule="auto"/>
        <w:ind w:firstLine="708"/>
        <w:rPr>
          <w:rFonts w:ascii="Arial" w:eastAsia="Times New Roman" w:hAnsi="Arial" w:cs="Arial"/>
          <w:b/>
          <w:sz w:val="20"/>
          <w:szCs w:val="20"/>
          <w:lang w:eastAsia="ar-SA"/>
        </w:rPr>
      </w:pPr>
    </w:p>
    <w:p w:rsidR="009605C3" w:rsidRPr="00B25EE1" w:rsidRDefault="009605C3" w:rsidP="00B25EE1">
      <w:pPr>
        <w:widowControl w:val="0"/>
        <w:autoSpaceDE w:val="0"/>
        <w:autoSpaceDN w:val="0"/>
        <w:adjustRightInd w:val="0"/>
        <w:spacing w:after="0" w:line="240" w:lineRule="auto"/>
        <w:ind w:firstLine="708"/>
        <w:rPr>
          <w:rFonts w:ascii="Arial" w:eastAsia="Times New Roman" w:hAnsi="Arial" w:cs="Arial"/>
          <w:b/>
          <w:sz w:val="20"/>
          <w:szCs w:val="20"/>
          <w:lang w:eastAsia="ar-SA"/>
        </w:rPr>
      </w:pPr>
    </w:p>
    <w:p w:rsidR="00B25EE1" w:rsidRPr="00B25EE1" w:rsidRDefault="00B25EE1" w:rsidP="00B25EE1">
      <w:pPr>
        <w:widowControl w:val="0"/>
        <w:autoSpaceDE w:val="0"/>
        <w:autoSpaceDN w:val="0"/>
        <w:adjustRightInd w:val="0"/>
        <w:spacing w:after="0" w:line="240" w:lineRule="auto"/>
        <w:rPr>
          <w:rFonts w:ascii="Arial" w:eastAsia="Times New Roman" w:hAnsi="Arial" w:cs="Arial"/>
          <w:b/>
          <w:sz w:val="20"/>
          <w:szCs w:val="20"/>
          <w:lang w:eastAsia="ar-SA"/>
        </w:rPr>
      </w:pPr>
    </w:p>
    <w:p w:rsidR="00B25EE1" w:rsidRPr="00B25EE1" w:rsidRDefault="00B25EE1" w:rsidP="00B25EE1">
      <w:pPr>
        <w:spacing w:after="0" w:line="240" w:lineRule="auto"/>
        <w:jc w:val="center"/>
        <w:rPr>
          <w:rFonts w:ascii="Times New Roman" w:eastAsia="Times New Roman" w:hAnsi="Times New Roman" w:cs="Arial"/>
          <w:b/>
          <w:sz w:val="24"/>
          <w:szCs w:val="24"/>
          <w:lang w:eastAsia="ar-SA"/>
        </w:rPr>
      </w:pPr>
    </w:p>
    <w:p w:rsidR="00B25EE1" w:rsidRPr="00B25EE1" w:rsidRDefault="00B25EE1" w:rsidP="00B25EE1">
      <w:pPr>
        <w:spacing w:after="0" w:line="240" w:lineRule="auto"/>
        <w:rPr>
          <w:rFonts w:ascii="Times New Roman" w:eastAsia="Times New Roman" w:hAnsi="Times New Roman" w:cs="Times New Roman"/>
          <w:sz w:val="28"/>
          <w:szCs w:val="28"/>
          <w:lang w:eastAsia="ru-RU"/>
        </w:rPr>
      </w:pPr>
    </w:p>
    <w:p w:rsidR="00594621" w:rsidRPr="00014337" w:rsidRDefault="00594621" w:rsidP="009605C3">
      <w:pPr>
        <w:spacing w:before="100" w:beforeAutospacing="1" w:after="100" w:afterAutospacing="1" w:line="240" w:lineRule="auto"/>
        <w:contextualSpacing/>
        <w:jc w:val="center"/>
        <w:rPr>
          <w:rFonts w:ascii="Times New Roman" w:hAnsi="Times New Roman"/>
          <w:sz w:val="28"/>
          <w:szCs w:val="28"/>
        </w:rPr>
      </w:pPr>
      <w:r w:rsidRPr="00014337">
        <w:rPr>
          <w:rStyle w:val="CharAttribute2"/>
          <w:szCs w:val="28"/>
        </w:rPr>
        <w:t xml:space="preserve">Рабочая дополнительная общеобразовательная предпрофессиональная программа </w:t>
      </w:r>
      <w:r w:rsidR="009605C3">
        <w:rPr>
          <w:rStyle w:val="CharAttribute2"/>
          <w:szCs w:val="28"/>
        </w:rPr>
        <w:t xml:space="preserve">в области физической культуры и спорта для группы начальной подготовки первого года обучения </w:t>
      </w:r>
      <w:r w:rsidRPr="00014337">
        <w:rPr>
          <w:rStyle w:val="CharAttribute2"/>
          <w:szCs w:val="28"/>
        </w:rPr>
        <w:t xml:space="preserve">по боксу </w:t>
      </w:r>
      <w:r w:rsidR="009605C3">
        <w:rPr>
          <w:rStyle w:val="CharAttribute2"/>
          <w:szCs w:val="28"/>
        </w:rPr>
        <w:t xml:space="preserve">                                          на 2020-2021</w:t>
      </w:r>
      <w:r w:rsidR="00014337" w:rsidRPr="00014337">
        <w:rPr>
          <w:rStyle w:val="CharAttribute2"/>
          <w:szCs w:val="28"/>
        </w:rPr>
        <w:t xml:space="preserve"> учебный год</w:t>
      </w:r>
    </w:p>
    <w:p w:rsidR="00B25EE1" w:rsidRPr="00B25EE1" w:rsidRDefault="00B25EE1" w:rsidP="00B25EE1">
      <w:pPr>
        <w:spacing w:after="0" w:line="240" w:lineRule="auto"/>
        <w:rPr>
          <w:rFonts w:ascii="Times New Roman" w:eastAsia="Times New Roman" w:hAnsi="Times New Roman" w:cs="Times New Roman"/>
          <w:sz w:val="28"/>
          <w:szCs w:val="28"/>
          <w:lang w:eastAsia="ru-RU"/>
        </w:rPr>
      </w:pPr>
    </w:p>
    <w:p w:rsidR="00B25EE1" w:rsidRPr="00B25EE1" w:rsidRDefault="00B25EE1" w:rsidP="00B25EE1">
      <w:pPr>
        <w:spacing w:after="0" w:line="240" w:lineRule="auto"/>
        <w:rPr>
          <w:rFonts w:ascii="Times New Roman" w:eastAsia="Times New Roman" w:hAnsi="Times New Roman" w:cs="Times New Roman"/>
          <w:sz w:val="28"/>
          <w:szCs w:val="28"/>
          <w:lang w:eastAsia="ru-RU"/>
        </w:rPr>
      </w:pPr>
    </w:p>
    <w:p w:rsidR="00B25EE1" w:rsidRPr="00B25EE1" w:rsidRDefault="00B25EE1" w:rsidP="00B25EE1">
      <w:pPr>
        <w:spacing w:after="0" w:line="240" w:lineRule="auto"/>
        <w:rPr>
          <w:rFonts w:ascii="Times New Roman" w:eastAsia="Times New Roman" w:hAnsi="Times New Roman" w:cs="Times New Roman"/>
          <w:sz w:val="28"/>
          <w:szCs w:val="28"/>
          <w:lang w:eastAsia="ru-RU"/>
        </w:rPr>
      </w:pPr>
    </w:p>
    <w:p w:rsidR="00B25EE1" w:rsidRPr="00B25EE1" w:rsidRDefault="00B25EE1" w:rsidP="00B25EE1">
      <w:pPr>
        <w:spacing w:after="0" w:line="240" w:lineRule="auto"/>
        <w:rPr>
          <w:rFonts w:ascii="Times New Roman" w:eastAsia="Times New Roman" w:hAnsi="Times New Roman" w:cs="Times New Roman"/>
          <w:sz w:val="28"/>
          <w:szCs w:val="28"/>
          <w:lang w:eastAsia="ru-RU"/>
        </w:rPr>
      </w:pPr>
      <w:r w:rsidRPr="00B25EE1">
        <w:rPr>
          <w:rFonts w:ascii="Times New Roman" w:eastAsia="Times New Roman" w:hAnsi="Times New Roman" w:cs="Times New Roman"/>
          <w:b/>
          <w:sz w:val="28"/>
          <w:szCs w:val="28"/>
          <w:lang w:eastAsia="ru-RU"/>
        </w:rPr>
        <w:t xml:space="preserve">Вид спорта – </w:t>
      </w:r>
      <w:r w:rsidRPr="00B25EE1">
        <w:rPr>
          <w:rFonts w:ascii="Times New Roman" w:eastAsia="Times New Roman" w:hAnsi="Times New Roman" w:cs="Times New Roman"/>
          <w:sz w:val="28"/>
          <w:szCs w:val="28"/>
          <w:lang w:eastAsia="ru-RU"/>
        </w:rPr>
        <w:t>бокс</w:t>
      </w:r>
      <w:r w:rsidRPr="00B25EE1">
        <w:rPr>
          <w:rFonts w:ascii="Times New Roman" w:eastAsia="Times New Roman" w:hAnsi="Times New Roman" w:cs="Times New Roman"/>
          <w:sz w:val="28"/>
          <w:szCs w:val="28"/>
          <w:lang w:eastAsia="ru-RU"/>
        </w:rPr>
        <w:br/>
      </w:r>
    </w:p>
    <w:p w:rsidR="00B25EE1" w:rsidRPr="00B25EE1" w:rsidRDefault="00B25EE1" w:rsidP="00B25EE1">
      <w:pPr>
        <w:spacing w:after="0" w:line="240" w:lineRule="auto"/>
        <w:rPr>
          <w:rFonts w:ascii="Times New Roman" w:eastAsia="Times New Roman" w:hAnsi="Times New Roman" w:cs="Times New Roman"/>
          <w:b/>
          <w:sz w:val="28"/>
          <w:szCs w:val="28"/>
          <w:lang w:eastAsia="ru-RU"/>
        </w:rPr>
      </w:pPr>
      <w:r w:rsidRPr="00B25EE1">
        <w:rPr>
          <w:rFonts w:ascii="Times New Roman" w:eastAsia="Times New Roman" w:hAnsi="Times New Roman" w:cs="Times New Roman"/>
          <w:b/>
          <w:sz w:val="28"/>
          <w:szCs w:val="28"/>
          <w:lang w:eastAsia="ru-RU"/>
        </w:rPr>
        <w:t>Органи</w:t>
      </w:r>
      <w:r w:rsidR="00014337">
        <w:rPr>
          <w:rFonts w:ascii="Times New Roman" w:eastAsia="Times New Roman" w:hAnsi="Times New Roman" w:cs="Times New Roman"/>
          <w:b/>
          <w:sz w:val="28"/>
          <w:szCs w:val="28"/>
          <w:lang w:eastAsia="ru-RU"/>
        </w:rPr>
        <w:t>зация, осуществляющая</w:t>
      </w:r>
      <w:r w:rsidRPr="00B25EE1">
        <w:rPr>
          <w:rFonts w:ascii="Times New Roman" w:eastAsia="Times New Roman" w:hAnsi="Times New Roman" w:cs="Times New Roman"/>
          <w:b/>
          <w:sz w:val="28"/>
          <w:szCs w:val="28"/>
          <w:lang w:eastAsia="ru-RU"/>
        </w:rPr>
        <w:t xml:space="preserve"> </w:t>
      </w:r>
      <w:r w:rsidR="009605C3">
        <w:rPr>
          <w:rFonts w:ascii="Times New Roman" w:eastAsia="Times New Roman" w:hAnsi="Times New Roman" w:cs="Times New Roman"/>
          <w:b/>
          <w:sz w:val="28"/>
          <w:szCs w:val="28"/>
          <w:lang w:eastAsia="ru-RU"/>
        </w:rPr>
        <w:t>реализацию программы</w:t>
      </w:r>
      <w:r w:rsidRPr="00B25EE1">
        <w:rPr>
          <w:rFonts w:ascii="Times New Roman" w:eastAsia="Times New Roman" w:hAnsi="Times New Roman" w:cs="Times New Roman"/>
          <w:b/>
          <w:sz w:val="28"/>
          <w:szCs w:val="28"/>
          <w:lang w:eastAsia="ru-RU"/>
        </w:rPr>
        <w:t xml:space="preserve"> –</w:t>
      </w:r>
    </w:p>
    <w:p w:rsidR="00B25EE1" w:rsidRPr="00B25EE1" w:rsidRDefault="00B25EE1" w:rsidP="00B25EE1">
      <w:pPr>
        <w:spacing w:after="0" w:line="240" w:lineRule="auto"/>
        <w:rPr>
          <w:rFonts w:ascii="Times New Roman" w:eastAsia="Times New Roman" w:hAnsi="Times New Roman" w:cs="Times New Roman"/>
          <w:b/>
          <w:sz w:val="28"/>
          <w:szCs w:val="28"/>
        </w:rPr>
      </w:pPr>
      <w:r w:rsidRPr="00B25EE1">
        <w:rPr>
          <w:rFonts w:ascii="Times New Roman" w:eastAsia="Times New Roman" w:hAnsi="Times New Roman" w:cs="Times New Roman"/>
          <w:sz w:val="28"/>
          <w:szCs w:val="28"/>
          <w:lang w:eastAsia="ru-RU"/>
        </w:rPr>
        <w:t>МБУ  ДЮСШ г. Амурска</w:t>
      </w:r>
      <w:r w:rsidRPr="00B25EE1">
        <w:rPr>
          <w:rFonts w:ascii="Times New Roman" w:eastAsia="Times New Roman" w:hAnsi="Times New Roman" w:cs="Times New Roman"/>
          <w:sz w:val="28"/>
          <w:szCs w:val="28"/>
          <w:lang w:eastAsia="ru-RU"/>
        </w:rPr>
        <w:br/>
      </w:r>
    </w:p>
    <w:p w:rsidR="00014337" w:rsidRPr="009605C3" w:rsidRDefault="00014337" w:rsidP="00014337">
      <w:pPr>
        <w:pStyle w:val="21"/>
        <w:ind w:firstLine="708"/>
        <w:jc w:val="both"/>
        <w:rPr>
          <w:rFonts w:ascii="Times New Roman" w:hAnsi="Times New Roman"/>
          <w:sz w:val="28"/>
          <w:szCs w:val="28"/>
          <w:lang w:eastAsia="en-US"/>
        </w:rPr>
      </w:pPr>
      <w:r w:rsidRPr="009605C3">
        <w:rPr>
          <w:rFonts w:ascii="Times New Roman" w:hAnsi="Times New Roman"/>
          <w:sz w:val="28"/>
          <w:szCs w:val="28"/>
          <w:lang w:eastAsia="en-US"/>
        </w:rPr>
        <w:t xml:space="preserve">Программа разработана на основе дополнительной </w:t>
      </w:r>
      <w:r w:rsidR="009605C3" w:rsidRPr="009605C3">
        <w:rPr>
          <w:rFonts w:ascii="Times New Roman" w:hAnsi="Times New Roman"/>
          <w:sz w:val="28"/>
          <w:szCs w:val="28"/>
          <w:lang w:eastAsia="en-US"/>
        </w:rPr>
        <w:t xml:space="preserve">общеобразовательной </w:t>
      </w:r>
      <w:r w:rsidRPr="009605C3">
        <w:rPr>
          <w:rFonts w:ascii="Times New Roman" w:hAnsi="Times New Roman"/>
          <w:sz w:val="28"/>
          <w:szCs w:val="28"/>
          <w:lang w:eastAsia="en-US"/>
        </w:rPr>
        <w:t xml:space="preserve">предпрофессиональной программы </w:t>
      </w:r>
      <w:r w:rsidR="009605C3">
        <w:rPr>
          <w:rFonts w:ascii="Times New Roman" w:hAnsi="Times New Roman"/>
          <w:sz w:val="28"/>
          <w:szCs w:val="28"/>
          <w:lang w:eastAsia="en-US"/>
        </w:rPr>
        <w:t>в области физической культуры и спорта</w:t>
      </w:r>
      <w:r w:rsidRPr="009605C3">
        <w:rPr>
          <w:rFonts w:ascii="Times New Roman" w:hAnsi="Times New Roman"/>
          <w:sz w:val="28"/>
          <w:szCs w:val="28"/>
          <w:lang w:eastAsia="en-US"/>
        </w:rPr>
        <w:t xml:space="preserve"> по боксу, утвержденной приказом директора МБУ ДЮСШ г. Амурска №48/1 от 01.09.2015 г.</w:t>
      </w:r>
    </w:p>
    <w:p w:rsidR="00B25EE1" w:rsidRPr="00B25EE1" w:rsidRDefault="00B25EE1" w:rsidP="00B25EE1">
      <w:pPr>
        <w:spacing w:after="0" w:line="240" w:lineRule="auto"/>
        <w:ind w:firstLine="709"/>
        <w:jc w:val="both"/>
        <w:rPr>
          <w:rFonts w:ascii="Times New Roman" w:eastAsia="Times New Roman" w:hAnsi="Times New Roman" w:cs="Times New Roman"/>
          <w:sz w:val="28"/>
          <w:szCs w:val="28"/>
          <w:lang w:eastAsia="ru-RU"/>
        </w:rPr>
      </w:pPr>
    </w:p>
    <w:p w:rsidR="00B25EE1" w:rsidRDefault="00B25EE1" w:rsidP="00B25EE1">
      <w:pPr>
        <w:spacing w:after="0" w:line="240" w:lineRule="auto"/>
        <w:rPr>
          <w:rFonts w:ascii="Times New Roman" w:eastAsia="Times New Roman" w:hAnsi="Times New Roman" w:cs="Times New Roman"/>
          <w:sz w:val="28"/>
          <w:szCs w:val="28"/>
          <w:lang w:eastAsia="ru-RU"/>
        </w:rPr>
      </w:pPr>
      <w:r w:rsidRPr="00B25EE1">
        <w:rPr>
          <w:rFonts w:ascii="Times New Roman" w:eastAsia="Times New Roman" w:hAnsi="Times New Roman" w:cs="Times New Roman"/>
          <w:b/>
          <w:sz w:val="28"/>
          <w:szCs w:val="28"/>
          <w:lang w:eastAsia="ru-RU"/>
        </w:rPr>
        <w:t>Срок реализации –</w:t>
      </w:r>
      <w:r w:rsidR="009605C3">
        <w:rPr>
          <w:rFonts w:ascii="Times New Roman" w:eastAsia="Times New Roman" w:hAnsi="Times New Roman" w:cs="Times New Roman"/>
          <w:sz w:val="28"/>
          <w:szCs w:val="28"/>
          <w:lang w:eastAsia="ru-RU"/>
        </w:rPr>
        <w:t>43 недели</w:t>
      </w:r>
      <w:r w:rsidRPr="00B25EE1">
        <w:rPr>
          <w:rFonts w:ascii="Times New Roman" w:eastAsia="Times New Roman" w:hAnsi="Times New Roman" w:cs="Times New Roman"/>
          <w:sz w:val="28"/>
          <w:szCs w:val="28"/>
          <w:lang w:eastAsia="ru-RU"/>
        </w:rPr>
        <w:br/>
      </w:r>
    </w:p>
    <w:p w:rsidR="009605C3" w:rsidRDefault="009605C3" w:rsidP="009605C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Программу разработал:</w:t>
      </w:r>
    </w:p>
    <w:p w:rsidR="009605C3" w:rsidRDefault="009605C3" w:rsidP="009605C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тренер-преподаватель</w:t>
      </w:r>
    </w:p>
    <w:p w:rsidR="009605C3" w:rsidRPr="00B25EE1" w:rsidRDefault="009605C3" w:rsidP="009605C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 Максимовский</w:t>
      </w:r>
    </w:p>
    <w:p w:rsidR="00B25EE1" w:rsidRPr="00B25EE1" w:rsidRDefault="00B25EE1" w:rsidP="00B25EE1">
      <w:pPr>
        <w:spacing w:after="0" w:line="240" w:lineRule="auto"/>
        <w:rPr>
          <w:rFonts w:ascii="Times New Roman" w:eastAsia="Times New Roman" w:hAnsi="Times New Roman" w:cs="Times New Roman"/>
          <w:sz w:val="28"/>
          <w:szCs w:val="28"/>
          <w:lang w:eastAsia="ru-RU"/>
        </w:rPr>
      </w:pPr>
    </w:p>
    <w:p w:rsidR="00B25EE1" w:rsidRPr="00B25EE1" w:rsidRDefault="00B25EE1" w:rsidP="00B25EE1">
      <w:pPr>
        <w:spacing w:after="0" w:line="240" w:lineRule="auto"/>
        <w:rPr>
          <w:rFonts w:ascii="Times New Roman" w:eastAsia="Times New Roman" w:hAnsi="Times New Roman" w:cs="Times New Roman"/>
          <w:sz w:val="28"/>
          <w:szCs w:val="28"/>
          <w:lang w:eastAsia="ar-SA"/>
        </w:rPr>
      </w:pPr>
    </w:p>
    <w:p w:rsidR="00B25EE1" w:rsidRDefault="00B25EE1" w:rsidP="00B25EE1">
      <w:pPr>
        <w:spacing w:after="0" w:line="240" w:lineRule="auto"/>
        <w:jc w:val="center"/>
        <w:rPr>
          <w:rFonts w:ascii="Times New Roman" w:eastAsia="Times New Roman" w:hAnsi="Times New Roman" w:cs="Times New Roman"/>
          <w:sz w:val="28"/>
          <w:szCs w:val="28"/>
          <w:lang w:eastAsia="ar-SA"/>
        </w:rPr>
      </w:pPr>
    </w:p>
    <w:p w:rsidR="00594621" w:rsidRDefault="00594621" w:rsidP="00B25EE1">
      <w:pPr>
        <w:spacing w:after="0" w:line="240" w:lineRule="auto"/>
        <w:jc w:val="center"/>
        <w:rPr>
          <w:rFonts w:ascii="Times New Roman" w:eastAsia="Times New Roman" w:hAnsi="Times New Roman" w:cs="Times New Roman"/>
          <w:sz w:val="28"/>
          <w:szCs w:val="28"/>
          <w:lang w:eastAsia="ar-SA"/>
        </w:rPr>
      </w:pPr>
    </w:p>
    <w:p w:rsidR="00594621" w:rsidRDefault="00594621" w:rsidP="00B25EE1">
      <w:pPr>
        <w:spacing w:after="0" w:line="240" w:lineRule="auto"/>
        <w:jc w:val="center"/>
        <w:rPr>
          <w:rFonts w:ascii="Times New Roman" w:eastAsia="Times New Roman" w:hAnsi="Times New Roman" w:cs="Times New Roman"/>
          <w:sz w:val="28"/>
          <w:szCs w:val="28"/>
          <w:lang w:eastAsia="ar-SA"/>
        </w:rPr>
      </w:pPr>
    </w:p>
    <w:p w:rsidR="00594621" w:rsidRDefault="00594621" w:rsidP="00B25EE1">
      <w:pPr>
        <w:spacing w:after="0" w:line="240" w:lineRule="auto"/>
        <w:jc w:val="center"/>
        <w:rPr>
          <w:rFonts w:ascii="Times New Roman" w:eastAsia="Times New Roman" w:hAnsi="Times New Roman" w:cs="Times New Roman"/>
          <w:sz w:val="28"/>
          <w:szCs w:val="28"/>
          <w:lang w:eastAsia="ar-SA"/>
        </w:rPr>
      </w:pPr>
    </w:p>
    <w:p w:rsidR="00CF0AAB" w:rsidRDefault="00CF0AAB" w:rsidP="009605C3">
      <w:pPr>
        <w:spacing w:after="0" w:line="240" w:lineRule="auto"/>
        <w:rPr>
          <w:rFonts w:ascii="Times New Roman" w:eastAsia="Times New Roman" w:hAnsi="Times New Roman" w:cs="Times New Roman"/>
          <w:sz w:val="28"/>
          <w:szCs w:val="28"/>
          <w:lang w:eastAsia="ar-SA"/>
        </w:rPr>
      </w:pPr>
    </w:p>
    <w:p w:rsidR="00CF0AAB" w:rsidRDefault="00CF0AAB" w:rsidP="00B25EE1">
      <w:pPr>
        <w:spacing w:after="0" w:line="240" w:lineRule="auto"/>
        <w:jc w:val="center"/>
        <w:rPr>
          <w:rFonts w:ascii="Times New Roman" w:eastAsia="Times New Roman" w:hAnsi="Times New Roman" w:cs="Times New Roman"/>
          <w:sz w:val="28"/>
          <w:szCs w:val="28"/>
          <w:lang w:eastAsia="ar-SA"/>
        </w:rPr>
      </w:pPr>
    </w:p>
    <w:p w:rsidR="00CF0AAB" w:rsidRDefault="00CF0AAB" w:rsidP="00B25EE1">
      <w:pPr>
        <w:spacing w:after="0" w:line="240" w:lineRule="auto"/>
        <w:jc w:val="center"/>
        <w:rPr>
          <w:rFonts w:ascii="Times New Roman" w:eastAsia="Times New Roman" w:hAnsi="Times New Roman" w:cs="Times New Roman"/>
          <w:sz w:val="28"/>
          <w:szCs w:val="28"/>
          <w:lang w:eastAsia="ar-SA"/>
        </w:rPr>
      </w:pPr>
    </w:p>
    <w:p w:rsidR="00CF0AAB" w:rsidRDefault="00CF0AAB" w:rsidP="00B25EE1">
      <w:pPr>
        <w:spacing w:after="0" w:line="240" w:lineRule="auto"/>
        <w:jc w:val="center"/>
        <w:rPr>
          <w:rFonts w:ascii="Times New Roman" w:eastAsia="Times New Roman" w:hAnsi="Times New Roman" w:cs="Times New Roman"/>
          <w:sz w:val="28"/>
          <w:szCs w:val="28"/>
          <w:lang w:eastAsia="ar-SA"/>
        </w:rPr>
      </w:pPr>
    </w:p>
    <w:p w:rsidR="009605C3" w:rsidRDefault="00B25EE1" w:rsidP="00B25EE1">
      <w:pPr>
        <w:spacing w:after="0" w:line="240" w:lineRule="auto"/>
        <w:jc w:val="center"/>
        <w:rPr>
          <w:rFonts w:ascii="Times New Roman" w:eastAsia="Times New Roman" w:hAnsi="Times New Roman" w:cs="Times New Roman"/>
          <w:sz w:val="28"/>
          <w:szCs w:val="28"/>
          <w:lang w:eastAsia="ar-SA"/>
        </w:rPr>
      </w:pPr>
      <w:r w:rsidRPr="00B25EE1">
        <w:rPr>
          <w:rFonts w:ascii="Times New Roman" w:eastAsia="Times New Roman" w:hAnsi="Times New Roman" w:cs="Times New Roman"/>
          <w:sz w:val="28"/>
          <w:szCs w:val="28"/>
          <w:lang w:eastAsia="ar-SA"/>
        </w:rPr>
        <w:t xml:space="preserve">Амурск </w:t>
      </w:r>
    </w:p>
    <w:p w:rsidR="00B25EE1" w:rsidRPr="00B25EE1" w:rsidRDefault="009605C3" w:rsidP="00B25EE1">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r w:rsidR="00CF0AAB">
        <w:rPr>
          <w:rFonts w:ascii="Times New Roman" w:eastAsia="Times New Roman" w:hAnsi="Times New Roman" w:cs="Times New Roman"/>
          <w:sz w:val="28"/>
          <w:szCs w:val="28"/>
          <w:lang w:eastAsia="ar-SA"/>
        </w:rPr>
        <w:t xml:space="preserve"> г.</w:t>
      </w:r>
    </w:p>
    <w:p w:rsidR="00CF0AAB" w:rsidRDefault="00CF0AAB" w:rsidP="00B25EE1">
      <w:pPr>
        <w:shd w:val="clear" w:color="auto" w:fill="FFFFFF"/>
        <w:spacing w:after="150" w:line="270" w:lineRule="atLeast"/>
        <w:jc w:val="center"/>
        <w:rPr>
          <w:rFonts w:ascii="Times New Roman" w:eastAsia="Times New Roman" w:hAnsi="Times New Roman" w:cs="Times New Roman"/>
          <w:sz w:val="20"/>
          <w:szCs w:val="20"/>
          <w:lang w:eastAsia="ar-SA"/>
        </w:rPr>
      </w:pPr>
    </w:p>
    <w:p w:rsidR="00F41C22" w:rsidRPr="00594621" w:rsidRDefault="00F41C22" w:rsidP="00B25EE1">
      <w:pPr>
        <w:shd w:val="clear" w:color="auto" w:fill="FFFFFF"/>
        <w:spacing w:after="150" w:line="270" w:lineRule="atLeast"/>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b/>
          <w:bCs/>
          <w:sz w:val="28"/>
          <w:szCs w:val="28"/>
          <w:lang w:eastAsia="ru-RU"/>
        </w:rPr>
        <w:lastRenderedPageBreak/>
        <w:t>Пояснительная записка</w:t>
      </w:r>
    </w:p>
    <w:p w:rsidR="00F41C22" w:rsidRPr="009605C3" w:rsidRDefault="009605C3" w:rsidP="009605C3">
      <w:pPr>
        <w:spacing w:before="100" w:beforeAutospacing="1" w:after="100" w:afterAutospacing="1" w:line="240" w:lineRule="auto"/>
        <w:ind w:firstLine="708"/>
        <w:contextualSpacing/>
        <w:jc w:val="both"/>
        <w:rPr>
          <w:rFonts w:ascii="Times New Roman" w:hAnsi="Times New Roman"/>
          <w:b/>
          <w:sz w:val="28"/>
          <w:szCs w:val="28"/>
        </w:rPr>
      </w:pPr>
      <w:r w:rsidRPr="009605C3">
        <w:rPr>
          <w:rStyle w:val="CharAttribute2"/>
          <w:b w:val="0"/>
          <w:szCs w:val="28"/>
        </w:rPr>
        <w:t xml:space="preserve">Рабочая дополнительная общеобразовательная предпрофессиональная программа в области физической культуры и спорта для группы начальной подготовки первого года обучения по боксу </w:t>
      </w:r>
      <w:r>
        <w:rPr>
          <w:rStyle w:val="CharAttribute2"/>
          <w:b w:val="0"/>
          <w:szCs w:val="28"/>
        </w:rPr>
        <w:t xml:space="preserve"> </w:t>
      </w:r>
      <w:r w:rsidRPr="009605C3">
        <w:rPr>
          <w:rStyle w:val="CharAttribute2"/>
          <w:b w:val="0"/>
          <w:szCs w:val="28"/>
        </w:rPr>
        <w:t>на 2020-2021 учебный год</w:t>
      </w:r>
      <w:r>
        <w:rPr>
          <w:rFonts w:ascii="Times New Roman" w:hAnsi="Times New Roman"/>
          <w:b/>
          <w:sz w:val="28"/>
          <w:szCs w:val="28"/>
        </w:rPr>
        <w:t xml:space="preserve"> </w:t>
      </w:r>
      <w:r w:rsidR="00F41C22" w:rsidRPr="00C60BF7">
        <w:rPr>
          <w:rFonts w:ascii="Times New Roman" w:eastAsia="Times New Roman" w:hAnsi="Times New Roman" w:cs="Times New Roman"/>
          <w:color w:val="000000"/>
          <w:spacing w:val="-7"/>
          <w:sz w:val="28"/>
          <w:szCs w:val="28"/>
          <w:lang w:eastAsia="ru-RU"/>
        </w:rPr>
        <w:t>состав</w:t>
      </w:r>
      <w:r>
        <w:rPr>
          <w:rFonts w:ascii="Times New Roman" w:eastAsia="Times New Roman" w:hAnsi="Times New Roman" w:cs="Times New Roman"/>
          <w:color w:val="000000"/>
          <w:spacing w:val="-7"/>
          <w:sz w:val="28"/>
          <w:szCs w:val="28"/>
          <w:lang w:eastAsia="ru-RU"/>
        </w:rPr>
        <w:t xml:space="preserve">лена </w:t>
      </w:r>
      <w:r w:rsidR="00594621">
        <w:rPr>
          <w:rFonts w:ascii="Times New Roman" w:eastAsia="Times New Roman" w:hAnsi="Times New Roman" w:cs="Times New Roman"/>
          <w:color w:val="000000"/>
          <w:spacing w:val="-7"/>
          <w:sz w:val="28"/>
          <w:szCs w:val="28"/>
          <w:lang w:eastAsia="ru-RU"/>
        </w:rPr>
        <w:t xml:space="preserve">на основе </w:t>
      </w:r>
      <w:r w:rsidR="00594621" w:rsidRPr="00594621">
        <w:rPr>
          <w:rStyle w:val="CharAttribute2"/>
          <w:b w:val="0"/>
          <w:szCs w:val="28"/>
        </w:rPr>
        <w:t>д</w:t>
      </w:r>
      <w:r w:rsidR="00594621">
        <w:rPr>
          <w:rStyle w:val="CharAttribute2"/>
          <w:b w:val="0"/>
          <w:szCs w:val="28"/>
        </w:rPr>
        <w:t>ополнительной</w:t>
      </w:r>
      <w:r>
        <w:rPr>
          <w:rStyle w:val="CharAttribute2"/>
          <w:b w:val="0"/>
          <w:szCs w:val="28"/>
        </w:rPr>
        <w:t xml:space="preserve"> </w:t>
      </w:r>
      <w:r w:rsidR="00594621">
        <w:rPr>
          <w:rStyle w:val="CharAttribute2"/>
          <w:b w:val="0"/>
          <w:szCs w:val="28"/>
        </w:rPr>
        <w:t>общеобразовательной</w:t>
      </w:r>
      <w:r>
        <w:rPr>
          <w:rStyle w:val="CharAttribute2"/>
          <w:b w:val="0"/>
          <w:szCs w:val="28"/>
        </w:rPr>
        <w:t xml:space="preserve"> </w:t>
      </w:r>
      <w:r w:rsidR="00594621">
        <w:rPr>
          <w:rStyle w:val="CharAttribute2"/>
          <w:b w:val="0"/>
          <w:szCs w:val="28"/>
        </w:rPr>
        <w:t>предпрофессиональной программы</w:t>
      </w:r>
      <w:r w:rsidR="00594621" w:rsidRPr="00594621">
        <w:rPr>
          <w:rStyle w:val="CharAttribute2"/>
          <w:b w:val="0"/>
          <w:szCs w:val="28"/>
        </w:rPr>
        <w:t xml:space="preserve"> </w:t>
      </w:r>
      <w:r>
        <w:rPr>
          <w:rStyle w:val="CharAttribute2"/>
          <w:b w:val="0"/>
          <w:szCs w:val="28"/>
        </w:rPr>
        <w:t xml:space="preserve">в области физической культуры и спорта </w:t>
      </w:r>
      <w:r w:rsidR="00594621" w:rsidRPr="00594621">
        <w:rPr>
          <w:rStyle w:val="CharAttribute2"/>
          <w:b w:val="0"/>
          <w:szCs w:val="28"/>
        </w:rPr>
        <w:t>по боксу</w:t>
      </w:r>
      <w:r w:rsidR="00594621">
        <w:rPr>
          <w:rFonts w:ascii="Times New Roman" w:eastAsia="Times New Roman" w:hAnsi="Times New Roman" w:cs="Times New Roman"/>
          <w:color w:val="000000"/>
          <w:spacing w:val="-7"/>
          <w:sz w:val="28"/>
          <w:szCs w:val="28"/>
          <w:lang w:eastAsia="ru-RU"/>
        </w:rPr>
        <w:t>.</w:t>
      </w:r>
      <w:r>
        <w:rPr>
          <w:rFonts w:ascii="Times New Roman" w:eastAsia="Times New Roman" w:hAnsi="Times New Roman" w:cs="Times New Roman"/>
          <w:color w:val="000000"/>
          <w:spacing w:val="-7"/>
          <w:sz w:val="28"/>
          <w:szCs w:val="28"/>
          <w:lang w:eastAsia="ru-RU"/>
        </w:rPr>
        <w:t xml:space="preserve"> </w:t>
      </w:r>
      <w:r w:rsidR="00F41C22" w:rsidRPr="00594621">
        <w:rPr>
          <w:rFonts w:ascii="Times New Roman" w:eastAsia="Times New Roman" w:hAnsi="Times New Roman" w:cs="Times New Roman"/>
          <w:sz w:val="28"/>
          <w:szCs w:val="28"/>
          <w:lang w:eastAsia="ru-RU"/>
        </w:rPr>
        <w:t>Программа разработана в соответствии с приказом Минспорта России от 20.03.2013 года N 123 «Об утверждении Федерального стандарта спортивной подготовки по виду спорта бокс» (Зарегистрировано в Минюсте России 30.05.2013 года N 28598), на основе нормативных документов</w:t>
      </w:r>
      <w:r w:rsidR="00594621">
        <w:rPr>
          <w:rFonts w:ascii="Times New Roman" w:eastAsia="Times New Roman" w:hAnsi="Times New Roman" w:cs="Times New Roman"/>
          <w:sz w:val="28"/>
          <w:szCs w:val="28"/>
          <w:lang w:eastAsia="ru-RU"/>
        </w:rPr>
        <w:t>.</w:t>
      </w:r>
    </w:p>
    <w:p w:rsidR="00F41C22" w:rsidRPr="00594621"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Поединки — это физическое и психологическое противостояние, которое требует активного проявления волевых качеств, инициативности, самообладания. В процессе спортивного совершенствования развиваются общая и и спорту, Федерального Закона от 14.12.2007 г. № 329-ФЗ «О физической культуре и спорте в РФ», методических рекомендаций по организации спортивной подготовки в РФ от 12.05.2014 года, а также обобщений научных исследований в области детско-юношеского спорта и системы многолетней спортивной подготовки, передового опыта работы тренеров с юными боксерами и боксерами национальных сборных команд различных возрастных групп.</w:t>
      </w:r>
    </w:p>
    <w:p w:rsidR="00F41C22" w:rsidRPr="00594621"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i/>
          <w:iCs/>
          <w:sz w:val="28"/>
          <w:szCs w:val="28"/>
          <w:lang w:eastAsia="ru-RU"/>
        </w:rPr>
        <w:t>Задачи Программы:</w:t>
      </w:r>
      <w:r w:rsidRPr="00594621">
        <w:rPr>
          <w:rFonts w:ascii="Times New Roman" w:eastAsia="Times New Roman" w:hAnsi="Times New Roman" w:cs="Times New Roman"/>
          <w:sz w:val="28"/>
          <w:szCs w:val="28"/>
          <w:lang w:eastAsia="ru-RU"/>
        </w:rPr>
        <w:t> — организация тренировочного, методического и воспитательного процессов, направленных на осуществление разносторонней физической и специальной спортивной подготовке, укрепление здоровья и личностное развитие лиц, проходящих спортивную подготовку.</w:t>
      </w:r>
    </w:p>
    <w:p w:rsidR="00F41C22" w:rsidRPr="00C60BF7" w:rsidRDefault="00F41C22" w:rsidP="00F41C22">
      <w:pPr>
        <w:shd w:val="clear" w:color="auto" w:fill="FFFFFF"/>
        <w:spacing w:after="150" w:line="270" w:lineRule="atLeast"/>
        <w:ind w:firstLine="708"/>
        <w:jc w:val="both"/>
        <w:rPr>
          <w:rFonts w:ascii="Times New Roman" w:eastAsia="Times New Roman" w:hAnsi="Times New Roman" w:cs="Times New Roman"/>
          <w:color w:val="333333"/>
          <w:sz w:val="28"/>
          <w:szCs w:val="28"/>
          <w:lang w:eastAsia="ru-RU"/>
        </w:rPr>
      </w:pPr>
      <w:r w:rsidRPr="00594621">
        <w:rPr>
          <w:rFonts w:ascii="Times New Roman" w:eastAsia="Times New Roman" w:hAnsi="Times New Roman" w:cs="Times New Roman"/>
          <w:sz w:val="28"/>
          <w:szCs w:val="28"/>
          <w:lang w:eastAsia="ru-RU"/>
        </w:rPr>
        <w:t>Бокс (от англ. box, буквально — удар) – контактный вид спорта, единоборство, в котором спортсмены наносят друг другу удары кулаками в специальных перчатках. Он развился из кулачного боя, существовавшего как спортивное единоборство более 5000 лет тому назад в Египте и Вавилоне. Кулачные бои входили в программу Олимпийских игр Древней Греции. Впервые правила бокса (без перчаток) появились в начале XVIII в. в Англии. Там же в 1867 году были утверждены первые правила бокса в перчатках. Возникновение бокса в России относится к 90-м гг. XIX века. С 1904 бокс входит в программу современных Олимпийских игр, с 20-х гг. разыгрывается чемпионат Европы. Для этого вида спорта характерно специальная выносливость, силовые качества основных групп мышц и их скоростные характеристики, улучшаются ориентировочные реакции, повышается эффективность и продуктивность психических процессов. Велико прикладное значение (особенно для юношей) бокса, помогающих нейтрализовать соперника специальным приемом. Сложное сочетание физических, спортивно-технических и психических требований к спортсмену требует длительной подготовки при совершенствовании спортивного мастерства. При разработке настоящей Программы определена общая последовательность изучения программного материала, контрольные и переводные нормативы для тренировочных групп (ТГ). Численный состав занимающихся, объем учебно-</w:t>
      </w:r>
      <w:r w:rsidRPr="00594621">
        <w:rPr>
          <w:rFonts w:ascii="Times New Roman" w:eastAsia="Times New Roman" w:hAnsi="Times New Roman" w:cs="Times New Roman"/>
          <w:sz w:val="28"/>
          <w:szCs w:val="28"/>
          <w:lang w:eastAsia="ru-RU"/>
        </w:rPr>
        <w:lastRenderedPageBreak/>
        <w:t>тренировочной работы, норматив оплаты труда тренера-преподавателя за работу в спортивно-оздоровительных группах установлен в соответствии с нормативно-правовыми документами, регулирующими деятельность спортивных школ.  </w:t>
      </w:r>
      <w:r w:rsidRPr="00C60BF7">
        <w:rPr>
          <w:rFonts w:ascii="Times New Roman" w:eastAsia="Times New Roman" w:hAnsi="Times New Roman" w:cs="Times New Roman"/>
          <w:color w:val="333333"/>
          <w:sz w:val="28"/>
          <w:szCs w:val="28"/>
          <w:lang w:eastAsia="ru-RU"/>
        </w:rPr>
        <w:t>    </w:t>
      </w:r>
    </w:p>
    <w:p w:rsidR="00F41C22" w:rsidRDefault="00F41C22" w:rsidP="00CF0AAB">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Основные задачи этапа начальной подготовки (НП) — вовлечение максимального числа детей и подростков в систему спортивной подготовки по боксу, направленную на гармоническое развитие физических качеств, общей физической подготовки и изучение базовой техники вида спорта, волевых и морально-этических качеств личности, формирование потребности к занятиям спортом и ведению здорового образа жизни. Основными формами учебно-тренировочного процесса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 восстановительные мероприятия, тестирование и контроль. Расписание занятий (тренировок) составляется администрацией спортивной школы по предоставлению тренера-преподавателя в целях установления благоприятного режима тренировок, отдыха занимающихся, обучения их в общеобразовательных и других учреждениях. Учебный материал Программы представлен в разделах, отражающих тот или иной вид подготовки боксеров: теоретическую, физическую, технико- тактическую, психологическую и соревновательную. Представлены разделы, в которых раскрывается содержание восстановительных мероприятий, проводимых в </w:t>
      </w:r>
      <w:r w:rsidR="00014337">
        <w:rPr>
          <w:rFonts w:ascii="Times New Roman" w:eastAsia="Times New Roman" w:hAnsi="Times New Roman" w:cs="Times New Roman"/>
          <w:spacing w:val="-7"/>
          <w:sz w:val="28"/>
          <w:szCs w:val="28"/>
          <w:lang w:eastAsia="ru-RU"/>
        </w:rPr>
        <w:t>МБУ ДЮСШ</w:t>
      </w:r>
      <w:r w:rsidRPr="00594621">
        <w:rPr>
          <w:rFonts w:ascii="Times New Roman" w:eastAsia="Times New Roman" w:hAnsi="Times New Roman" w:cs="Times New Roman"/>
          <w:spacing w:val="-7"/>
          <w:sz w:val="28"/>
          <w:szCs w:val="28"/>
          <w:lang w:eastAsia="ru-RU"/>
        </w:rPr>
        <w:t> </w:t>
      </w:r>
      <w:r w:rsidRPr="00594621">
        <w:rPr>
          <w:rFonts w:ascii="Times New Roman" w:eastAsia="Times New Roman" w:hAnsi="Times New Roman" w:cs="Times New Roman"/>
          <w:sz w:val="28"/>
          <w:szCs w:val="28"/>
          <w:lang w:eastAsia="ru-RU"/>
        </w:rPr>
        <w:t>в пределах объема учебных часов в зависимости от года обучения. Зачисление лиц в </w:t>
      </w:r>
      <w:r w:rsidR="00594621">
        <w:rPr>
          <w:rFonts w:ascii="Times New Roman" w:eastAsia="Times New Roman" w:hAnsi="Times New Roman" w:cs="Times New Roman"/>
          <w:spacing w:val="-7"/>
          <w:sz w:val="28"/>
          <w:szCs w:val="28"/>
          <w:lang w:eastAsia="ru-RU"/>
        </w:rPr>
        <w:t xml:space="preserve">МБУ </w:t>
      </w:r>
      <w:r w:rsidR="002F3075" w:rsidRPr="00594621">
        <w:rPr>
          <w:rFonts w:ascii="Times New Roman" w:eastAsia="Times New Roman" w:hAnsi="Times New Roman" w:cs="Times New Roman"/>
          <w:spacing w:val="-7"/>
          <w:sz w:val="28"/>
          <w:szCs w:val="28"/>
          <w:lang w:eastAsia="ru-RU"/>
        </w:rPr>
        <w:t xml:space="preserve">ДЮСШ </w:t>
      </w:r>
      <w:r w:rsidRPr="00594621">
        <w:rPr>
          <w:rFonts w:ascii="Times New Roman" w:eastAsia="Times New Roman" w:hAnsi="Times New Roman" w:cs="Times New Roman"/>
          <w:sz w:val="28"/>
          <w:szCs w:val="28"/>
          <w:lang w:eastAsia="ru-RU"/>
        </w:rPr>
        <w:t>на этапы спортивной подготовки производится по письменному заявлению на имя руководителя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о допуске к тренировочным занятиям. В случае выбытия лица, проходящего спортивную подготовку, из этапа начальной подготовки, руководитель организации, осуществляющей спортивную подготовку, в месячный срок принимает меры по ее доукомплектованию. Зачисление в </w:t>
      </w:r>
      <w:r w:rsidR="00014337">
        <w:rPr>
          <w:rFonts w:ascii="Times New Roman" w:eastAsia="Times New Roman" w:hAnsi="Times New Roman" w:cs="Times New Roman"/>
          <w:spacing w:val="-7"/>
          <w:sz w:val="28"/>
          <w:szCs w:val="28"/>
          <w:lang w:eastAsia="ru-RU"/>
        </w:rPr>
        <w:t xml:space="preserve">МБУ </w:t>
      </w:r>
      <w:r w:rsidR="002F3075" w:rsidRPr="00594621">
        <w:rPr>
          <w:rFonts w:ascii="Times New Roman" w:eastAsia="Times New Roman" w:hAnsi="Times New Roman" w:cs="Times New Roman"/>
          <w:spacing w:val="-7"/>
          <w:sz w:val="28"/>
          <w:szCs w:val="28"/>
          <w:lang w:eastAsia="ru-RU"/>
        </w:rPr>
        <w:t xml:space="preserve">ДЮСШ </w:t>
      </w:r>
      <w:r w:rsidRPr="00594621">
        <w:rPr>
          <w:rFonts w:ascii="Times New Roman" w:eastAsia="Times New Roman" w:hAnsi="Times New Roman" w:cs="Times New Roman"/>
          <w:sz w:val="28"/>
          <w:szCs w:val="28"/>
          <w:lang w:eastAsia="ru-RU"/>
        </w:rPr>
        <w:t>офо</w:t>
      </w:r>
      <w:r w:rsidR="00CF0AAB">
        <w:rPr>
          <w:rFonts w:ascii="Times New Roman" w:eastAsia="Times New Roman" w:hAnsi="Times New Roman" w:cs="Times New Roman"/>
          <w:sz w:val="28"/>
          <w:szCs w:val="28"/>
          <w:lang w:eastAsia="ru-RU"/>
        </w:rPr>
        <w:t>рмляется приказом руководителя.</w:t>
      </w:r>
    </w:p>
    <w:p w:rsidR="00CF0AAB" w:rsidRPr="00CF0AAB" w:rsidRDefault="00CF0AAB" w:rsidP="00CF0AAB">
      <w:pPr>
        <w:shd w:val="clear" w:color="auto" w:fill="FFFFFF"/>
        <w:spacing w:after="150" w:line="270" w:lineRule="atLeast"/>
        <w:ind w:firstLine="708"/>
        <w:jc w:val="both"/>
        <w:rPr>
          <w:rFonts w:ascii="Times New Roman" w:eastAsia="Times New Roman" w:hAnsi="Times New Roman" w:cs="Times New Roman"/>
          <w:sz w:val="28"/>
          <w:szCs w:val="28"/>
          <w:lang w:eastAsia="ru-RU"/>
        </w:rPr>
      </w:pPr>
    </w:p>
    <w:p w:rsidR="00F41C22" w:rsidRPr="00594621" w:rsidRDefault="00F41C22" w:rsidP="00F41C22">
      <w:pPr>
        <w:shd w:val="clear" w:color="auto" w:fill="FFFFFF"/>
        <w:spacing w:after="150" w:line="270" w:lineRule="atLeast"/>
        <w:rPr>
          <w:rFonts w:ascii="Times New Roman" w:eastAsia="Times New Roman" w:hAnsi="Times New Roman" w:cs="Times New Roman"/>
          <w:sz w:val="28"/>
          <w:szCs w:val="28"/>
          <w:lang w:eastAsia="ru-RU"/>
        </w:rPr>
      </w:pPr>
      <w:r w:rsidRPr="00594621">
        <w:rPr>
          <w:rFonts w:ascii="Times New Roman" w:eastAsia="Times New Roman" w:hAnsi="Times New Roman" w:cs="Times New Roman"/>
          <w:b/>
          <w:bCs/>
          <w:sz w:val="28"/>
          <w:szCs w:val="28"/>
          <w:lang w:eastAsia="ru-RU"/>
        </w:rPr>
        <w:t>                                            1. Нормативная часть</w:t>
      </w:r>
    </w:p>
    <w:p w:rsidR="00F41C22" w:rsidRPr="00594621"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Нормативная часть Программы определяет структурную систему спортивной подготовки и конкретизирует показательные характеристики для лиц, проходящих СП.</w:t>
      </w:r>
    </w:p>
    <w:p w:rsidR="00F41C22" w:rsidRPr="00594621"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b/>
          <w:bCs/>
          <w:sz w:val="28"/>
          <w:szCs w:val="28"/>
          <w:lang w:eastAsia="ru-RU"/>
        </w:rPr>
        <w:t>1.1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«бокс».</w:t>
      </w:r>
    </w:p>
    <w:p w:rsidR="00F41C22" w:rsidRPr="00594621" w:rsidRDefault="00594621"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lastRenderedPageBreak/>
        <w:t>В группу</w:t>
      </w:r>
      <w:r w:rsidR="00F41C22" w:rsidRPr="00594621">
        <w:rPr>
          <w:rFonts w:ascii="Times New Roman" w:eastAsia="Times New Roman" w:hAnsi="Times New Roman" w:cs="Times New Roman"/>
          <w:sz w:val="28"/>
          <w:szCs w:val="28"/>
          <w:lang w:eastAsia="ru-RU"/>
        </w:rPr>
        <w:t xml:space="preserve"> начальной подготовки (НП) принимаются лица, желающие заниматься спортом и не имеющие медицинских противопоказаний для вида спорта бокс, минимальный возраст — 10 лет. Продолжительность этапа – </w:t>
      </w:r>
      <w:r w:rsidRPr="00594621">
        <w:rPr>
          <w:rFonts w:ascii="Times New Roman" w:eastAsia="Times New Roman" w:hAnsi="Times New Roman" w:cs="Times New Roman"/>
          <w:sz w:val="28"/>
          <w:szCs w:val="28"/>
          <w:lang w:eastAsia="ru-RU"/>
        </w:rPr>
        <w:t>1год</w:t>
      </w:r>
      <w:r w:rsidR="00F41C22" w:rsidRPr="00594621">
        <w:rPr>
          <w:rFonts w:ascii="Times New Roman" w:eastAsia="Times New Roman" w:hAnsi="Times New Roman" w:cs="Times New Roman"/>
          <w:sz w:val="28"/>
          <w:szCs w:val="28"/>
          <w:lang w:eastAsia="ru-RU"/>
        </w:rPr>
        <w:t>.</w:t>
      </w:r>
    </w:p>
    <w:p w:rsidR="00F41C22" w:rsidRPr="00C60BF7" w:rsidRDefault="00F41C22" w:rsidP="00F41C22">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C60BF7">
        <w:rPr>
          <w:rFonts w:ascii="Times New Roman" w:eastAsia="Times New Roman" w:hAnsi="Times New Roman" w:cs="Times New Roman"/>
          <w:b/>
          <w:i/>
          <w:iCs/>
          <w:color w:val="333333"/>
          <w:sz w:val="28"/>
          <w:szCs w:val="28"/>
          <w:lang w:eastAsia="ru-RU"/>
        </w:rPr>
        <w:t>Таблица 1</w:t>
      </w:r>
    </w:p>
    <w:tbl>
      <w:tblPr>
        <w:tblW w:w="10215" w:type="dxa"/>
        <w:tblInd w:w="-252" w:type="dxa"/>
        <w:tblCellMar>
          <w:left w:w="0" w:type="dxa"/>
          <w:right w:w="0" w:type="dxa"/>
        </w:tblCellMar>
        <w:tblLook w:val="04A0"/>
      </w:tblPr>
      <w:tblGrid>
        <w:gridCol w:w="1392"/>
        <w:gridCol w:w="1667"/>
        <w:gridCol w:w="1712"/>
        <w:gridCol w:w="2004"/>
        <w:gridCol w:w="1712"/>
        <w:gridCol w:w="1728"/>
      </w:tblGrid>
      <w:tr w:rsidR="00594621" w:rsidRPr="00594621" w:rsidTr="00F41C22">
        <w:tc>
          <w:tcPr>
            <w:tcW w:w="13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Год обучения</w:t>
            </w:r>
          </w:p>
        </w:tc>
        <w:tc>
          <w:tcPr>
            <w:tcW w:w="1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Возраст учащихся для зачисления</w:t>
            </w:r>
          </w:p>
        </w:tc>
        <w:tc>
          <w:tcPr>
            <w:tcW w:w="17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Количество учащихся в группах</w:t>
            </w:r>
          </w:p>
        </w:tc>
        <w:tc>
          <w:tcPr>
            <w:tcW w:w="20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Длительность отдельного занятия</w:t>
            </w:r>
          </w:p>
        </w:tc>
        <w:tc>
          <w:tcPr>
            <w:tcW w:w="17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Количество учебных часов в неделю</w:t>
            </w:r>
          </w:p>
        </w:tc>
        <w:tc>
          <w:tcPr>
            <w:tcW w:w="17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Требования к спортивной подготовке на конец учебного года</w:t>
            </w:r>
          </w:p>
        </w:tc>
      </w:tr>
      <w:tr w:rsidR="00594621" w:rsidRPr="00594621" w:rsidTr="00F41C22">
        <w:tc>
          <w:tcPr>
            <w:tcW w:w="10222"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Группа начальной подготовки</w:t>
            </w:r>
          </w:p>
        </w:tc>
      </w:tr>
      <w:tr w:rsidR="00594621" w:rsidRPr="00594621" w:rsidTr="00F41C22">
        <w:trPr>
          <w:trHeight w:val="620"/>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1 год</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10-11 лет</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15</w:t>
            </w:r>
          </w:p>
        </w:tc>
        <w:tc>
          <w:tcPr>
            <w:tcW w:w="2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2</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6</w:t>
            </w:r>
          </w:p>
        </w:tc>
        <w:tc>
          <w:tcPr>
            <w:tcW w:w="1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C22" w:rsidRPr="00594621" w:rsidRDefault="00F41C22" w:rsidP="00F41C22">
            <w:pPr>
              <w:spacing w:after="150" w:line="240" w:lineRule="auto"/>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Овладение основами спортивной техники 3-юношеский разряд</w:t>
            </w:r>
          </w:p>
        </w:tc>
      </w:tr>
    </w:tbl>
    <w:p w:rsidR="00F41C22" w:rsidRPr="00C60BF7" w:rsidRDefault="00F41C22" w:rsidP="00F41C22">
      <w:pPr>
        <w:shd w:val="clear" w:color="auto" w:fill="FFFFFF"/>
        <w:spacing w:after="150" w:line="270" w:lineRule="atLeast"/>
        <w:jc w:val="both"/>
        <w:rPr>
          <w:rFonts w:ascii="Times New Roman" w:eastAsia="Times New Roman" w:hAnsi="Times New Roman" w:cs="Times New Roman"/>
          <w:color w:val="333333"/>
          <w:sz w:val="28"/>
          <w:szCs w:val="28"/>
          <w:lang w:eastAsia="ru-RU"/>
        </w:rPr>
      </w:pPr>
      <w:r w:rsidRPr="00C60BF7">
        <w:rPr>
          <w:rFonts w:ascii="Times New Roman" w:eastAsia="Times New Roman" w:hAnsi="Times New Roman" w:cs="Times New Roman"/>
          <w:color w:val="333333"/>
          <w:sz w:val="28"/>
          <w:szCs w:val="28"/>
          <w:lang w:eastAsia="ru-RU"/>
        </w:rPr>
        <w:t>                                                      </w:t>
      </w:r>
    </w:p>
    <w:p w:rsidR="00F41C22" w:rsidRPr="00594621"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b/>
          <w:bCs/>
          <w:sz w:val="28"/>
          <w:szCs w:val="28"/>
          <w:lang w:eastAsia="ru-RU"/>
        </w:rPr>
        <w:t>1.2 Соотношение объемов тренировочного процесса по видам спортивной подготовки на этапах спортивной подготовки по виду спорта «бокс»</w:t>
      </w:r>
    </w:p>
    <w:p w:rsidR="00F41C22" w:rsidRPr="00C60BF7" w:rsidRDefault="00F41C22" w:rsidP="00F41C22">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C60BF7">
        <w:rPr>
          <w:rFonts w:ascii="Times New Roman" w:eastAsia="Times New Roman" w:hAnsi="Times New Roman" w:cs="Times New Roman"/>
          <w:b/>
          <w:i/>
          <w:iCs/>
          <w:color w:val="333333"/>
          <w:sz w:val="28"/>
          <w:szCs w:val="28"/>
          <w:lang w:eastAsia="ru-RU"/>
        </w:rPr>
        <w:t>Таблица 2</w:t>
      </w:r>
    </w:p>
    <w:tbl>
      <w:tblPr>
        <w:tblpPr w:leftFromText="180" w:rightFromText="180" w:vertAnchor="text"/>
        <w:tblW w:w="0" w:type="auto"/>
        <w:tblCellMar>
          <w:left w:w="0" w:type="dxa"/>
          <w:right w:w="0" w:type="dxa"/>
        </w:tblCellMar>
        <w:tblLook w:val="04A0"/>
      </w:tblPr>
      <w:tblGrid>
        <w:gridCol w:w="5384"/>
        <w:gridCol w:w="3938"/>
      </w:tblGrid>
      <w:tr w:rsidR="00F41C22" w:rsidRPr="00C60BF7" w:rsidTr="00F41C22">
        <w:tc>
          <w:tcPr>
            <w:tcW w:w="53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разделы подготовки</w:t>
            </w:r>
          </w:p>
        </w:tc>
        <w:tc>
          <w:tcPr>
            <w:tcW w:w="39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1 год</w:t>
            </w:r>
          </w:p>
        </w:tc>
      </w:tr>
      <w:tr w:rsidR="00F41C22" w:rsidRPr="00C60BF7" w:rsidTr="00F41C22">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общая физическая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50-64</w:t>
            </w:r>
          </w:p>
        </w:tc>
      </w:tr>
      <w:tr w:rsidR="00F41C22" w:rsidRPr="00C60BF7" w:rsidTr="00F41C22">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специальная физическая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18-23</w:t>
            </w:r>
          </w:p>
        </w:tc>
      </w:tr>
      <w:tr w:rsidR="00F41C22" w:rsidRPr="00C60BF7" w:rsidTr="00F41C22">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технико-тактическая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18-23</w:t>
            </w:r>
          </w:p>
        </w:tc>
      </w:tr>
      <w:tr w:rsidR="00F41C22" w:rsidRPr="00C60BF7" w:rsidTr="00F41C22">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теоретическая и психологическая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3-4</w:t>
            </w:r>
          </w:p>
        </w:tc>
      </w:tr>
      <w:tr w:rsidR="00F41C22" w:rsidRPr="00C60BF7" w:rsidTr="00F41C22">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восстановительные мероприятия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r>
      <w:tr w:rsidR="00F41C22" w:rsidRPr="00C60BF7" w:rsidTr="00F41C22">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инструкторская и судейская практика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r>
      <w:tr w:rsidR="00F41C22" w:rsidRPr="00C60BF7" w:rsidTr="00F41C22">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участие в соревнованиях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r>
    </w:tbl>
    <w:p w:rsidR="00F41C22" w:rsidRPr="00594621"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b/>
          <w:bCs/>
          <w:sz w:val="28"/>
          <w:szCs w:val="28"/>
          <w:lang w:eastAsia="ru-RU"/>
        </w:rPr>
        <w:t>1.3 Планируемые показатели соревновательной деятельности по виду спорта «бокс»</w:t>
      </w:r>
    </w:p>
    <w:p w:rsidR="00F41C22" w:rsidRPr="00C60BF7" w:rsidRDefault="00F41C22" w:rsidP="00F41C22">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C60BF7">
        <w:rPr>
          <w:rFonts w:ascii="Times New Roman" w:eastAsia="Times New Roman" w:hAnsi="Times New Roman" w:cs="Times New Roman"/>
          <w:b/>
          <w:i/>
          <w:iCs/>
          <w:color w:val="333333"/>
          <w:sz w:val="28"/>
          <w:szCs w:val="28"/>
          <w:lang w:eastAsia="ru-RU"/>
        </w:rPr>
        <w:t>Таблица 3</w:t>
      </w:r>
    </w:p>
    <w:tbl>
      <w:tblPr>
        <w:tblW w:w="0" w:type="auto"/>
        <w:tblInd w:w="392" w:type="dxa"/>
        <w:tblCellMar>
          <w:left w:w="0" w:type="dxa"/>
          <w:right w:w="0" w:type="dxa"/>
        </w:tblCellMar>
        <w:tblLook w:val="04A0"/>
      </w:tblPr>
      <w:tblGrid>
        <w:gridCol w:w="4646"/>
        <w:gridCol w:w="4568"/>
      </w:tblGrid>
      <w:tr w:rsidR="00F41C22" w:rsidRPr="00C60BF7" w:rsidTr="00F41C22">
        <w:tc>
          <w:tcPr>
            <w:tcW w:w="46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виды соревнований</w:t>
            </w:r>
          </w:p>
        </w:tc>
        <w:tc>
          <w:tcPr>
            <w:tcW w:w="4568"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1 год</w:t>
            </w:r>
          </w:p>
        </w:tc>
      </w:tr>
      <w:tr w:rsidR="00F41C22" w:rsidRPr="00C60BF7" w:rsidTr="00F41C22">
        <w:tc>
          <w:tcPr>
            <w:tcW w:w="4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контрольные</w:t>
            </w:r>
          </w:p>
        </w:tc>
        <w:tc>
          <w:tcPr>
            <w:tcW w:w="4568"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r>
      <w:tr w:rsidR="00F41C22" w:rsidRPr="00C60BF7" w:rsidTr="00F41C22">
        <w:tc>
          <w:tcPr>
            <w:tcW w:w="4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lastRenderedPageBreak/>
              <w:t>отборочные</w:t>
            </w:r>
          </w:p>
        </w:tc>
        <w:tc>
          <w:tcPr>
            <w:tcW w:w="4568"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r>
      <w:tr w:rsidR="00F41C22" w:rsidRPr="00C60BF7" w:rsidTr="00F41C22">
        <w:tc>
          <w:tcPr>
            <w:tcW w:w="4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основные</w:t>
            </w:r>
          </w:p>
        </w:tc>
        <w:tc>
          <w:tcPr>
            <w:tcW w:w="4568"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r>
      <w:tr w:rsidR="00F41C22" w:rsidRPr="00C60BF7" w:rsidTr="00F41C22">
        <w:tc>
          <w:tcPr>
            <w:tcW w:w="4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главные</w:t>
            </w:r>
          </w:p>
        </w:tc>
        <w:tc>
          <w:tcPr>
            <w:tcW w:w="4568"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r>
    </w:tbl>
    <w:p w:rsidR="00F41C22" w:rsidRPr="00594621"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Показатели соревновательной деятельности СП по боксу определены сроком реализации Программы с учетом результатов выступлений лиц, проходящих СП и корректируются на конец календарного года в разделе «Целевые индикаторы выполнения Программы спортивной подготовки по виду спорта «бокс».</w:t>
      </w:r>
    </w:p>
    <w:p w:rsidR="00F41C22" w:rsidRPr="00594621"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b/>
          <w:bCs/>
          <w:sz w:val="28"/>
          <w:szCs w:val="28"/>
          <w:lang w:eastAsia="ru-RU"/>
        </w:rPr>
        <w:t>1.4 Режимы тренировочной работы</w:t>
      </w:r>
    </w:p>
    <w:p w:rsidR="00F41C22" w:rsidRPr="00594621" w:rsidRDefault="00F41C22" w:rsidP="00885AEE">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В основу комплектования тренировочных групп положена научно обоснованная система многолетней подготовки с учетом возрастных закономерностей становления спортивного мастерства. 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 Недельный режим учебно-тренировочной работы является максимальным и установлен в зависимости от периода и задач подготовки. Основными формами учебно-тренировочной работы в спортивных школах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кинокольцовок, кино- или видеозаписей, просмотра соревнований); занятия в условиях спортивно- оздоровительного лагеря, учебно-тренировочного сбора; медико- восстановительные мероприятия; культурно-массовые мероприятия, участие в конкурсах и смотрах.</w:t>
      </w:r>
    </w:p>
    <w:p w:rsidR="00F41C22" w:rsidRPr="00594621" w:rsidRDefault="00F41C22" w:rsidP="00F41C22">
      <w:pPr>
        <w:shd w:val="clear" w:color="auto" w:fill="FFFFFF"/>
        <w:spacing w:after="150" w:line="270" w:lineRule="atLeast"/>
        <w:ind w:firstLine="708"/>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b/>
          <w:bCs/>
          <w:sz w:val="28"/>
          <w:szCs w:val="28"/>
          <w:lang w:eastAsia="ru-RU"/>
        </w:rPr>
        <w:t>1.5 Медицинские, возрастные и психофизические требования к лицам, проходящим спортивную подготовку</w:t>
      </w:r>
    </w:p>
    <w:p w:rsidR="00F41C22" w:rsidRPr="00594621"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b/>
          <w:bCs/>
          <w:sz w:val="28"/>
          <w:szCs w:val="28"/>
          <w:lang w:eastAsia="ru-RU"/>
        </w:rPr>
        <w:t>1.5.1 Понятие о биологическом и паспортном возрасте</w:t>
      </w:r>
    </w:p>
    <w:p w:rsidR="00F41C22" w:rsidRPr="00594621"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Большая часть многолетней спортивной подготовки в боксе приходится на пубертатный период развития, который в целом охватывает диапазон от 10 до 17 лет. К концу пубертатного периода организм достигает полной половой, физической и психической зрелости. Пубертатный период принято разделять на 13 три фазы: препубертатную, собственно пубертатную и постпубертатную. Эти фазы характеризуются различными темпами роста и созревания отдельных функциональных систем организма (нервной, костно-мышечной, сердечно- сосудистой, дыхательной и др.). Препубертатная фаза развития характеризуется ускоренным ростом тела в длину и интенсивными изменениями со стороны</w:t>
      </w:r>
      <w:r w:rsidR="00014337">
        <w:rPr>
          <w:rFonts w:ascii="Times New Roman" w:eastAsia="Times New Roman" w:hAnsi="Times New Roman" w:cs="Times New Roman"/>
          <w:sz w:val="28"/>
          <w:szCs w:val="28"/>
          <w:lang w:eastAsia="ru-RU"/>
        </w:rPr>
        <w:t xml:space="preserve"> вегетативных систем организма. </w:t>
      </w:r>
      <w:r w:rsidRPr="00594621">
        <w:rPr>
          <w:rFonts w:ascii="Times New Roman" w:eastAsia="Times New Roman" w:hAnsi="Times New Roman" w:cs="Times New Roman"/>
          <w:sz w:val="28"/>
          <w:szCs w:val="28"/>
          <w:lang w:eastAsia="ru-RU"/>
        </w:rPr>
        <w:t>Собственно</w:t>
      </w:r>
      <w:r w:rsidR="00014337">
        <w:rPr>
          <w:rFonts w:ascii="Times New Roman" w:eastAsia="Times New Roman" w:hAnsi="Times New Roman" w:cs="Times New Roman"/>
          <w:sz w:val="28"/>
          <w:szCs w:val="28"/>
          <w:lang w:eastAsia="ru-RU"/>
        </w:rPr>
        <w:t>,</w:t>
      </w:r>
      <w:r w:rsidRPr="00594621">
        <w:rPr>
          <w:rFonts w:ascii="Times New Roman" w:eastAsia="Times New Roman" w:hAnsi="Times New Roman" w:cs="Times New Roman"/>
          <w:sz w:val="28"/>
          <w:szCs w:val="28"/>
          <w:lang w:eastAsia="ru-RU"/>
        </w:rPr>
        <w:t xml:space="preserve"> пубертатный период характеризуется нарастанием активности половых желез и совершенствованием деятельности всех функциональных систем организма. В начале пубертатного периода имеют место высокие темпы увеличения длины и массы тела, которые затем снижаются. У девочек пубертатный скачок роста отмечается в 10-13 лет с пиком прироста длины тела в 11-12 лет, а у </w:t>
      </w:r>
      <w:r w:rsidRPr="00594621">
        <w:rPr>
          <w:rFonts w:ascii="Times New Roman" w:eastAsia="Times New Roman" w:hAnsi="Times New Roman" w:cs="Times New Roman"/>
          <w:sz w:val="28"/>
          <w:szCs w:val="28"/>
          <w:lang w:eastAsia="ru-RU"/>
        </w:rPr>
        <w:lastRenderedPageBreak/>
        <w:t>мальчиков в 12-15 лет с максимальной прибавкой длины тела в 13-14 лет. С точки зрения построения многолетней тренировки собственно пубертатный период является наиболее важным. Данная фаза характеризуется нарастанием активности половых желез организма и совершенствованием деятельности всех функциональных систем. Постпубертатная фаза развития характеризуется завершением естественного прироста мышечной массы и тела в длину и снижением темпа прироста физических качеств. В этой фазе развития организм достигает полной физиологической зрелости. Типы и темпы биологического развития у детей различны. Дети одного и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принято разделять на опережающий (акселерированный) тип развития, нормальный тип, для которого характерно соответствие паспортного и биологического возраста, и тип запаздывающего развития (ретардированный). Наибольшим потенциалом развития обладают лица, имеющие высокие уровни физических качеств и функциональных возможностей при нормальных или замедленных темпах полового развития. По своему физическому развитию они к завершению полового созревания обгоняют акселерированных сверстников. Хотя следует учитывать, что раннее вступление в пубертатную фазу развития еще не гарантирует ее раннего окончания.</w:t>
      </w:r>
    </w:p>
    <w:p w:rsidR="00885AEE" w:rsidRPr="00014337" w:rsidRDefault="00885AEE" w:rsidP="00014337">
      <w:pPr>
        <w:shd w:val="clear" w:color="auto" w:fill="FFFFFF"/>
        <w:spacing w:after="150" w:line="270" w:lineRule="atLeast"/>
        <w:jc w:val="center"/>
        <w:rPr>
          <w:rFonts w:ascii="Times New Roman" w:eastAsia="Times New Roman" w:hAnsi="Times New Roman" w:cs="Times New Roman"/>
          <w:color w:val="333333"/>
          <w:sz w:val="28"/>
          <w:szCs w:val="28"/>
          <w:lang w:eastAsia="ru-RU"/>
        </w:rPr>
      </w:pPr>
    </w:p>
    <w:p w:rsidR="00F41C22" w:rsidRPr="00594621" w:rsidRDefault="00F41C22" w:rsidP="00014337">
      <w:pPr>
        <w:shd w:val="clear" w:color="auto" w:fill="FFFFFF"/>
        <w:spacing w:after="150" w:line="270" w:lineRule="atLeast"/>
        <w:jc w:val="center"/>
        <w:rPr>
          <w:rFonts w:ascii="Times New Roman" w:eastAsia="Times New Roman" w:hAnsi="Times New Roman" w:cs="Times New Roman"/>
          <w:sz w:val="28"/>
          <w:szCs w:val="28"/>
          <w:lang w:eastAsia="ru-RU"/>
        </w:rPr>
      </w:pPr>
      <w:r w:rsidRPr="00594621">
        <w:rPr>
          <w:rFonts w:ascii="Times New Roman" w:eastAsia="Times New Roman" w:hAnsi="Times New Roman" w:cs="Times New Roman"/>
          <w:b/>
          <w:bCs/>
          <w:sz w:val="28"/>
          <w:szCs w:val="28"/>
          <w:lang w:eastAsia="ru-RU"/>
        </w:rPr>
        <w:t>1.5.2 Сенситивные периоды в развитии основных физических качеств</w:t>
      </w:r>
    </w:p>
    <w:p w:rsidR="00F41C22" w:rsidRPr="00594621"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Отдельные двигательные способности развиваются гетерохронно — они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силовой выносливости, скоростно- силовых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Оптимальные возрастные периоды физического развития, динамика физических качеств, периоды для акцентированного развития двигательных способностей и компонентов специальной работоспособности боксеров для девочек и мальчиков от 10 до 17 лет.</w:t>
      </w:r>
    </w:p>
    <w:p w:rsidR="00F41C22" w:rsidRPr="00594621"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i/>
          <w:iCs/>
          <w:sz w:val="28"/>
          <w:szCs w:val="28"/>
          <w:lang w:eastAsia="ru-RU"/>
        </w:rPr>
        <w:t>На этапе начальной подготовки (НП)</w:t>
      </w:r>
    </w:p>
    <w:p w:rsidR="00F41C22" w:rsidRPr="00594621"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594621">
        <w:rPr>
          <w:rFonts w:ascii="Times New Roman" w:eastAsia="Times New Roman" w:hAnsi="Times New Roman" w:cs="Times New Roman"/>
          <w:sz w:val="28"/>
          <w:szCs w:val="28"/>
          <w:lang w:eastAsia="ru-RU"/>
        </w:rPr>
        <w:t xml:space="preserve">У детей в возрасте 10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w:t>
      </w:r>
      <w:r w:rsidRPr="00594621">
        <w:rPr>
          <w:rFonts w:ascii="Times New Roman" w:eastAsia="Times New Roman" w:hAnsi="Times New Roman" w:cs="Times New Roman"/>
          <w:sz w:val="28"/>
          <w:szCs w:val="28"/>
          <w:lang w:eastAsia="ru-RU"/>
        </w:rPr>
        <w:lastRenderedPageBreak/>
        <w:t>наблюдается усиленное развитие скелетных мышц, умеренное нарастание размеров сердца, заканчивается структурная дифференциация миокарда. Для детей 10-летнего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w:t>
      </w:r>
    </w:p>
    <w:p w:rsidR="00C60BF7" w:rsidRDefault="00C60BF7" w:rsidP="00F41C22">
      <w:pPr>
        <w:shd w:val="clear" w:color="auto" w:fill="FFFFFF"/>
        <w:spacing w:after="150" w:line="270" w:lineRule="atLeast"/>
        <w:jc w:val="center"/>
        <w:rPr>
          <w:rFonts w:ascii="Times New Roman" w:eastAsia="Times New Roman" w:hAnsi="Times New Roman" w:cs="Times New Roman"/>
          <w:b/>
          <w:bCs/>
          <w:color w:val="333333"/>
          <w:sz w:val="28"/>
          <w:szCs w:val="28"/>
          <w:lang w:eastAsia="ru-RU"/>
        </w:rPr>
      </w:pPr>
    </w:p>
    <w:p w:rsidR="00F41C22" w:rsidRPr="00014337"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014337">
        <w:rPr>
          <w:rFonts w:ascii="Times New Roman" w:eastAsia="Times New Roman" w:hAnsi="Times New Roman" w:cs="Times New Roman"/>
          <w:b/>
          <w:bCs/>
          <w:sz w:val="28"/>
          <w:szCs w:val="28"/>
          <w:lang w:eastAsia="ru-RU"/>
        </w:rPr>
        <w:t>1.6 Предельные тренировочные нагрузки</w:t>
      </w:r>
    </w:p>
    <w:p w:rsidR="00F41C22" w:rsidRPr="00C60BF7" w:rsidRDefault="00F41C22" w:rsidP="00F41C22">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C60BF7">
        <w:rPr>
          <w:rFonts w:ascii="Times New Roman" w:eastAsia="Times New Roman" w:hAnsi="Times New Roman" w:cs="Times New Roman"/>
          <w:b/>
          <w:i/>
          <w:iCs/>
          <w:color w:val="333333"/>
          <w:sz w:val="28"/>
          <w:szCs w:val="28"/>
          <w:lang w:eastAsia="ru-RU"/>
        </w:rPr>
        <w:t>Таблица 4</w:t>
      </w:r>
    </w:p>
    <w:tbl>
      <w:tblPr>
        <w:tblpPr w:leftFromText="180" w:rightFromText="180" w:vertAnchor="text" w:tblpY="1"/>
        <w:tblOverlap w:val="never"/>
        <w:tblW w:w="0" w:type="auto"/>
        <w:tblCellMar>
          <w:left w:w="0" w:type="dxa"/>
          <w:right w:w="0" w:type="dxa"/>
        </w:tblCellMar>
        <w:tblLook w:val="04A0"/>
      </w:tblPr>
      <w:tblGrid>
        <w:gridCol w:w="4651"/>
        <w:gridCol w:w="4651"/>
      </w:tblGrid>
      <w:tr w:rsidR="00C36179" w:rsidRPr="00C60BF7" w:rsidTr="00C36179">
        <w:trPr>
          <w:trHeight w:val="450"/>
        </w:trPr>
        <w:tc>
          <w:tcPr>
            <w:tcW w:w="46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36179" w:rsidRPr="00C60BF7" w:rsidRDefault="00C36179" w:rsidP="00C36179">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этапный норматив</w:t>
            </w:r>
          </w:p>
        </w:tc>
        <w:tc>
          <w:tcPr>
            <w:tcW w:w="46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36179" w:rsidRPr="00C60BF7" w:rsidRDefault="00C36179" w:rsidP="00C36179">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До года</w:t>
            </w:r>
          </w:p>
        </w:tc>
      </w:tr>
      <w:tr w:rsidR="00C36179" w:rsidRPr="00C60BF7" w:rsidTr="00257180">
        <w:trPr>
          <w:trHeight w:val="467"/>
        </w:trPr>
        <w:tc>
          <w:tcPr>
            <w:tcW w:w="46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36179" w:rsidRPr="00C60BF7" w:rsidRDefault="00C36179" w:rsidP="00C36179">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количество часов в неделю</w:t>
            </w:r>
          </w:p>
        </w:tc>
        <w:tc>
          <w:tcPr>
            <w:tcW w:w="46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36179" w:rsidRPr="00C60BF7" w:rsidRDefault="00C36179" w:rsidP="00257180">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6</w:t>
            </w:r>
          </w:p>
        </w:tc>
      </w:tr>
      <w:tr w:rsidR="00C36179" w:rsidRPr="00C60BF7" w:rsidTr="00257180">
        <w:trPr>
          <w:trHeight w:val="756"/>
        </w:trPr>
        <w:tc>
          <w:tcPr>
            <w:tcW w:w="46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36179" w:rsidRPr="00C60BF7" w:rsidRDefault="00C36179" w:rsidP="00C36179">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количество тренировок в неделю</w:t>
            </w:r>
          </w:p>
        </w:tc>
        <w:tc>
          <w:tcPr>
            <w:tcW w:w="46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36179" w:rsidRPr="00C60BF7" w:rsidRDefault="00C36179" w:rsidP="00257180">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w:t>
            </w:r>
          </w:p>
        </w:tc>
      </w:tr>
      <w:tr w:rsidR="00C36179" w:rsidRPr="00C60BF7" w:rsidTr="00257180">
        <w:trPr>
          <w:trHeight w:val="756"/>
        </w:trPr>
        <w:tc>
          <w:tcPr>
            <w:tcW w:w="46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36179" w:rsidRPr="00C60BF7" w:rsidRDefault="00C36179" w:rsidP="00C36179">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общее количество часов в год</w:t>
            </w:r>
          </w:p>
        </w:tc>
        <w:tc>
          <w:tcPr>
            <w:tcW w:w="46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36179" w:rsidRPr="00C60BF7" w:rsidRDefault="00594621" w:rsidP="00257180">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258</w:t>
            </w:r>
          </w:p>
        </w:tc>
      </w:tr>
    </w:tbl>
    <w:p w:rsidR="00F41C22" w:rsidRPr="00C60BF7" w:rsidRDefault="00F41C22" w:rsidP="00F41C22">
      <w:pPr>
        <w:shd w:val="clear" w:color="auto" w:fill="FFFFFF"/>
        <w:spacing w:after="150" w:line="270" w:lineRule="atLeast"/>
        <w:jc w:val="both"/>
        <w:rPr>
          <w:rFonts w:ascii="Times New Roman" w:eastAsia="Times New Roman" w:hAnsi="Times New Roman" w:cs="Times New Roman"/>
          <w:color w:val="333333"/>
          <w:sz w:val="28"/>
          <w:szCs w:val="28"/>
          <w:lang w:eastAsia="ru-RU"/>
        </w:rPr>
      </w:pPr>
    </w:p>
    <w:p w:rsidR="00F41C22" w:rsidRPr="00257180"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b/>
          <w:bCs/>
          <w:sz w:val="28"/>
          <w:szCs w:val="28"/>
          <w:lang w:eastAsia="ru-RU"/>
        </w:rPr>
        <w:t>1.7 Минимальный и предельный объем соревновательной деятельности</w:t>
      </w:r>
    </w:p>
    <w:p w:rsidR="00014337" w:rsidRPr="00CF0AAB" w:rsidRDefault="00F41C22" w:rsidP="00CF0AAB">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Система соревнований является важной частью подготовки лиц, проходящих СП. Распределение времени на основные разделы подготовки по годам СП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(конт</w:t>
      </w:r>
      <w:r w:rsidR="00CF0AAB">
        <w:rPr>
          <w:rFonts w:ascii="Times New Roman" w:eastAsia="Times New Roman" w:hAnsi="Times New Roman" w:cs="Times New Roman"/>
          <w:sz w:val="28"/>
          <w:szCs w:val="28"/>
          <w:lang w:eastAsia="ru-RU"/>
        </w:rPr>
        <w:t>рольные, отборочные, основные).</w:t>
      </w:r>
    </w:p>
    <w:p w:rsidR="00F41C22" w:rsidRPr="00C60BF7" w:rsidRDefault="00F41C22" w:rsidP="00F41C22">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C60BF7">
        <w:rPr>
          <w:rFonts w:ascii="Times New Roman" w:eastAsia="Times New Roman" w:hAnsi="Times New Roman" w:cs="Times New Roman"/>
          <w:b/>
          <w:i/>
          <w:iCs/>
          <w:color w:val="333333"/>
          <w:sz w:val="28"/>
          <w:szCs w:val="28"/>
          <w:lang w:eastAsia="ru-RU"/>
        </w:rPr>
        <w:t>Таблица 5</w:t>
      </w:r>
    </w:p>
    <w:tbl>
      <w:tblPr>
        <w:tblW w:w="0" w:type="auto"/>
        <w:tblCellMar>
          <w:left w:w="0" w:type="dxa"/>
          <w:right w:w="0" w:type="dxa"/>
        </w:tblCellMar>
        <w:tblLook w:val="04A0"/>
      </w:tblPr>
      <w:tblGrid>
        <w:gridCol w:w="1851"/>
        <w:gridCol w:w="1925"/>
        <w:gridCol w:w="2020"/>
        <w:gridCol w:w="1925"/>
        <w:gridCol w:w="2020"/>
      </w:tblGrid>
      <w:tr w:rsidR="00F41C22" w:rsidRPr="00C60BF7" w:rsidTr="00F41C22">
        <w:tc>
          <w:tcPr>
            <w:tcW w:w="31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виды соревнований</w:t>
            </w:r>
          </w:p>
        </w:tc>
        <w:tc>
          <w:tcPr>
            <w:tcW w:w="2085"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минимальный объем до года</w:t>
            </w:r>
          </w:p>
        </w:tc>
        <w:tc>
          <w:tcPr>
            <w:tcW w:w="110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максимальный объем до года</w:t>
            </w:r>
          </w:p>
        </w:tc>
        <w:tc>
          <w:tcPr>
            <w:tcW w:w="1935"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минимальный объем свыше года</w:t>
            </w:r>
          </w:p>
        </w:tc>
        <w:tc>
          <w:tcPr>
            <w:tcW w:w="12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максимальный объем свыше года</w:t>
            </w:r>
          </w:p>
        </w:tc>
      </w:tr>
      <w:tr w:rsidR="00F41C22" w:rsidRPr="00C60BF7" w:rsidTr="00F41C22">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контрольные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6</w:t>
            </w:r>
          </w:p>
        </w:tc>
      </w:tr>
      <w:tr w:rsidR="00F41C22" w:rsidRPr="00C60BF7" w:rsidTr="00F41C22">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отборочные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w:t>
            </w:r>
          </w:p>
        </w:tc>
      </w:tr>
      <w:tr w:rsidR="00F41C22" w:rsidRPr="00C60BF7" w:rsidTr="00F41C22">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основные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r>
      <w:tr w:rsidR="00F41C22" w:rsidRPr="00C60BF7" w:rsidTr="00F41C22">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главные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w:t>
            </w:r>
          </w:p>
        </w:tc>
      </w:tr>
    </w:tbl>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i/>
          <w:iCs/>
          <w:sz w:val="28"/>
          <w:szCs w:val="28"/>
          <w:lang w:eastAsia="ru-RU"/>
        </w:rPr>
        <w:t>         </w:t>
      </w:r>
      <w:r w:rsidRPr="00257180">
        <w:rPr>
          <w:rFonts w:ascii="Times New Roman" w:eastAsia="Times New Roman" w:hAnsi="Times New Roman" w:cs="Times New Roman"/>
          <w:sz w:val="28"/>
          <w:szCs w:val="28"/>
          <w:lang w:eastAsia="ru-RU"/>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лиц, проходящих СП, тем в большей степени на систему соревнований для конкретной возрастной группы оказывает влияние календарь всероссийских соревнований. Важным является организация соревнований в летний период (в конце сезона, июль или начало августа), в программу которых можно </w:t>
      </w:r>
      <w:r w:rsidRPr="00257180">
        <w:rPr>
          <w:rFonts w:ascii="Times New Roman" w:eastAsia="Times New Roman" w:hAnsi="Times New Roman" w:cs="Times New Roman"/>
          <w:sz w:val="28"/>
          <w:szCs w:val="28"/>
          <w:lang w:eastAsia="ru-RU"/>
        </w:rPr>
        <w:lastRenderedPageBreak/>
        <w:t>включать контрольные нормативы по ОФП и СФП. Требования к участию в спортивных соревнованиях лиц, проходящих спортивную подготовку: — соответствие возраста и пола участника положению (регламенту) об официальных спортивных соревнованиях и правилам вида спорта бокс; —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бокс; — выполнение плана спортивной подготовки; -прохождение предварительного соревновательного отбора; — наличие соответствующего медицинского заключения о допуске к участию в спортивных соревнованиях; — соблюдение общероссийских антидопинговых правил и антидопинговых правил, утвержденных международными антидопинговыми организациями. 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41C22" w:rsidRPr="00C60BF7" w:rsidRDefault="00F41C22" w:rsidP="00F41C22">
      <w:pPr>
        <w:shd w:val="clear" w:color="auto" w:fill="FFFFFF"/>
        <w:spacing w:after="150" w:line="270" w:lineRule="atLeast"/>
        <w:jc w:val="both"/>
        <w:rPr>
          <w:rFonts w:ascii="Times New Roman" w:eastAsia="Times New Roman" w:hAnsi="Times New Roman" w:cs="Times New Roman"/>
          <w:color w:val="333333"/>
          <w:sz w:val="28"/>
          <w:szCs w:val="28"/>
          <w:lang w:eastAsia="ru-RU"/>
        </w:rPr>
      </w:pPr>
    </w:p>
    <w:p w:rsidR="00F41C22" w:rsidRPr="00257180"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b/>
          <w:bCs/>
          <w:sz w:val="28"/>
          <w:szCs w:val="28"/>
          <w:lang w:eastAsia="ru-RU"/>
        </w:rPr>
        <w:t>1.7.1 Организация тренировочных сборов</w:t>
      </w:r>
    </w:p>
    <w:p w:rsidR="00F41C22" w:rsidRPr="00CF0AAB"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w:t>
      </w:r>
      <w:r w:rsidR="00CF0AAB">
        <w:rPr>
          <w:rFonts w:ascii="Times New Roman" w:eastAsia="Times New Roman" w:hAnsi="Times New Roman" w:cs="Times New Roman"/>
          <w:sz w:val="28"/>
          <w:szCs w:val="28"/>
          <w:lang w:eastAsia="ru-RU"/>
        </w:rPr>
        <w:t xml:space="preserve"> перечнем тренировочных сборов.</w:t>
      </w:r>
    </w:p>
    <w:p w:rsidR="00F41C22" w:rsidRPr="00257180"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b/>
          <w:bCs/>
          <w:sz w:val="28"/>
          <w:szCs w:val="28"/>
          <w:lang w:eastAsia="ru-RU"/>
        </w:rPr>
        <w:t>1.8 Требования к экипировке, спортивному инвентарю и оборудованию</w:t>
      </w:r>
    </w:p>
    <w:p w:rsidR="00F41C22" w:rsidRPr="00257180"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Оборудование и спортивный инвентарь, необходимые для прохождения спортивной подготовки по боксу</w:t>
      </w:r>
    </w:p>
    <w:p w:rsidR="00CF0AAB" w:rsidRDefault="00CF0AAB" w:rsidP="00F41C22">
      <w:pPr>
        <w:shd w:val="clear" w:color="auto" w:fill="FFFFFF"/>
        <w:spacing w:after="150" w:line="270" w:lineRule="atLeast"/>
        <w:jc w:val="right"/>
        <w:rPr>
          <w:rFonts w:ascii="Times New Roman" w:eastAsia="Times New Roman" w:hAnsi="Times New Roman" w:cs="Times New Roman"/>
          <w:b/>
          <w:i/>
          <w:iCs/>
          <w:color w:val="333333"/>
          <w:sz w:val="28"/>
          <w:szCs w:val="28"/>
          <w:lang w:eastAsia="ru-RU"/>
        </w:rPr>
      </w:pPr>
    </w:p>
    <w:p w:rsidR="00F41C22" w:rsidRPr="00C60BF7" w:rsidRDefault="00F41C22" w:rsidP="00F41C22">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C60BF7">
        <w:rPr>
          <w:rFonts w:ascii="Times New Roman" w:eastAsia="Times New Roman" w:hAnsi="Times New Roman" w:cs="Times New Roman"/>
          <w:b/>
          <w:i/>
          <w:iCs/>
          <w:color w:val="333333"/>
          <w:sz w:val="28"/>
          <w:szCs w:val="28"/>
          <w:lang w:eastAsia="ru-RU"/>
        </w:rPr>
        <w:t>Таблица 6</w:t>
      </w:r>
    </w:p>
    <w:tbl>
      <w:tblPr>
        <w:tblW w:w="0" w:type="auto"/>
        <w:tblCellMar>
          <w:left w:w="0" w:type="dxa"/>
          <w:right w:w="0" w:type="dxa"/>
        </w:tblCellMar>
        <w:tblLook w:val="04A0"/>
      </w:tblPr>
      <w:tblGrid>
        <w:gridCol w:w="3190"/>
        <w:gridCol w:w="3190"/>
        <w:gridCol w:w="3191"/>
      </w:tblGrid>
      <w:tr w:rsidR="00F41C22" w:rsidRPr="00C60BF7" w:rsidTr="00F41C22">
        <w:tc>
          <w:tcPr>
            <w:tcW w:w="31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наименование</w:t>
            </w:r>
          </w:p>
        </w:tc>
        <w:tc>
          <w:tcPr>
            <w:tcW w:w="31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единица измерения</w:t>
            </w:r>
          </w:p>
        </w:tc>
        <w:tc>
          <w:tcPr>
            <w:tcW w:w="31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кол-во изделий</w:t>
            </w:r>
          </w:p>
        </w:tc>
      </w:tr>
      <w:tr w:rsidR="00F41C22" w:rsidRPr="00C60BF7" w:rsidTr="00F41C22">
        <w:tc>
          <w:tcPr>
            <w:tcW w:w="9571"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Оборудование, спортивный инвентарь</w:t>
            </w:r>
          </w:p>
        </w:tc>
      </w:tr>
      <w:tr w:rsidR="00F41C22" w:rsidRPr="00C60BF7" w:rsidTr="00F41C22">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Груша боксерская набивная</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w:t>
            </w:r>
          </w:p>
        </w:tc>
      </w:tr>
      <w:tr w:rsidR="00F41C22" w:rsidRPr="00C60BF7" w:rsidTr="00F41C22">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Груша боксерская пневматическая</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w:t>
            </w:r>
          </w:p>
        </w:tc>
      </w:tr>
      <w:tr w:rsidR="00F41C22" w:rsidRPr="00C60BF7" w:rsidTr="00F41C22">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Мешок боксерский</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5</w:t>
            </w:r>
          </w:p>
        </w:tc>
      </w:tr>
      <w:tr w:rsidR="00F41C22" w:rsidRPr="00C60BF7" w:rsidTr="00F41C22">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Ринг боксерский (6х6 м) на помосте (8х8 м)</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комплект</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w:t>
            </w:r>
          </w:p>
        </w:tc>
      </w:tr>
    </w:tbl>
    <w:p w:rsidR="00F41C22" w:rsidRPr="00257180"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Обеспечение спортивной экипировкой</w:t>
      </w:r>
    </w:p>
    <w:p w:rsidR="00F41C22" w:rsidRPr="00C60BF7" w:rsidRDefault="00F41C22" w:rsidP="00F41C22">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C60BF7">
        <w:rPr>
          <w:rFonts w:ascii="Times New Roman" w:eastAsia="Times New Roman" w:hAnsi="Times New Roman" w:cs="Times New Roman"/>
          <w:b/>
          <w:i/>
          <w:iCs/>
          <w:color w:val="333333"/>
          <w:sz w:val="28"/>
          <w:szCs w:val="28"/>
          <w:lang w:eastAsia="ru-RU"/>
        </w:rPr>
        <w:lastRenderedPageBreak/>
        <w:t>Таблица 7</w:t>
      </w:r>
    </w:p>
    <w:tbl>
      <w:tblPr>
        <w:tblW w:w="0" w:type="auto"/>
        <w:tblCellMar>
          <w:left w:w="0" w:type="dxa"/>
          <w:right w:w="0" w:type="dxa"/>
        </w:tblCellMar>
        <w:tblLook w:val="04A0"/>
      </w:tblPr>
      <w:tblGrid>
        <w:gridCol w:w="3190"/>
        <w:gridCol w:w="3190"/>
        <w:gridCol w:w="3191"/>
      </w:tblGrid>
      <w:tr w:rsidR="00F41C22" w:rsidRPr="00C60BF7" w:rsidTr="00F41C22">
        <w:tc>
          <w:tcPr>
            <w:tcW w:w="31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наименование</w:t>
            </w:r>
          </w:p>
        </w:tc>
        <w:tc>
          <w:tcPr>
            <w:tcW w:w="31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единица измерения</w:t>
            </w:r>
          </w:p>
        </w:tc>
        <w:tc>
          <w:tcPr>
            <w:tcW w:w="31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кол-во изделий</w:t>
            </w:r>
          </w:p>
        </w:tc>
      </w:tr>
      <w:tr w:rsidR="00F41C22" w:rsidRPr="00C60BF7" w:rsidTr="00F41C22">
        <w:tc>
          <w:tcPr>
            <w:tcW w:w="9571"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спортивная экипировка</w:t>
            </w:r>
          </w:p>
        </w:tc>
      </w:tr>
      <w:tr w:rsidR="00F41C22" w:rsidRPr="00C60BF7" w:rsidTr="00F41C22">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перчатки боксерские</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пара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24</w:t>
            </w:r>
          </w:p>
        </w:tc>
      </w:tr>
      <w:tr w:rsidR="00F41C22" w:rsidRPr="00C60BF7" w:rsidTr="00F41C22">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перчатки боксерские снарядные</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пара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15</w:t>
            </w:r>
          </w:p>
        </w:tc>
      </w:tr>
      <w:tr w:rsidR="00F41C22" w:rsidRPr="00C60BF7" w:rsidTr="00F41C22">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шлем боксерский</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15</w:t>
            </w:r>
          </w:p>
        </w:tc>
      </w:tr>
    </w:tbl>
    <w:p w:rsidR="00F41C22" w:rsidRPr="00C60BF7" w:rsidRDefault="00F41C22" w:rsidP="00F41C22">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C60BF7">
        <w:rPr>
          <w:rFonts w:ascii="Times New Roman" w:eastAsia="Times New Roman" w:hAnsi="Times New Roman" w:cs="Times New Roman"/>
          <w:b/>
          <w:bCs/>
          <w:color w:val="333333"/>
          <w:sz w:val="28"/>
          <w:szCs w:val="28"/>
          <w:lang w:eastAsia="ru-RU"/>
        </w:rPr>
        <w:t>1.9 Объем индивидуальной спортивной подготовки</w:t>
      </w:r>
    </w:p>
    <w:p w:rsidR="00F41C22" w:rsidRPr="00885AEE" w:rsidRDefault="00F41C22" w:rsidP="00F41C22">
      <w:pPr>
        <w:shd w:val="clear" w:color="auto" w:fill="FFFFFF"/>
        <w:spacing w:after="150" w:line="270" w:lineRule="atLeast"/>
        <w:jc w:val="both"/>
        <w:rPr>
          <w:rFonts w:ascii="Times New Roman" w:eastAsia="Times New Roman" w:hAnsi="Times New Roman" w:cs="Times New Roman"/>
          <w:color w:val="FF0000"/>
          <w:sz w:val="28"/>
          <w:szCs w:val="28"/>
          <w:lang w:eastAsia="ru-RU"/>
        </w:rPr>
      </w:pPr>
      <w:r w:rsidRPr="00257180">
        <w:rPr>
          <w:rFonts w:ascii="Times New Roman" w:eastAsia="Times New Roman" w:hAnsi="Times New Roman" w:cs="Times New Roman"/>
          <w:sz w:val="28"/>
          <w:szCs w:val="28"/>
          <w:lang w:eastAsia="ru-RU"/>
        </w:rPr>
        <w:t>      </w:t>
      </w:r>
      <w:r w:rsidR="00014337">
        <w:rPr>
          <w:rFonts w:ascii="Times New Roman" w:eastAsia="Times New Roman" w:hAnsi="Times New Roman" w:cs="Times New Roman"/>
          <w:sz w:val="28"/>
          <w:szCs w:val="28"/>
          <w:lang w:eastAsia="ru-RU"/>
        </w:rPr>
        <w:t xml:space="preserve"> Объем индивидуальной </w:t>
      </w:r>
      <w:r w:rsidRPr="00257180">
        <w:rPr>
          <w:rFonts w:ascii="Times New Roman" w:eastAsia="Times New Roman" w:hAnsi="Times New Roman" w:cs="Times New Roman"/>
          <w:sz w:val="28"/>
          <w:szCs w:val="28"/>
          <w:lang w:eastAsia="ru-RU"/>
        </w:rPr>
        <w:t>подготовки определяется уровнем спортивной подготовки лиц, п</w:t>
      </w:r>
      <w:r w:rsidR="00014337">
        <w:rPr>
          <w:rFonts w:ascii="Times New Roman" w:eastAsia="Times New Roman" w:hAnsi="Times New Roman" w:cs="Times New Roman"/>
          <w:sz w:val="28"/>
          <w:szCs w:val="28"/>
          <w:lang w:eastAsia="ru-RU"/>
        </w:rPr>
        <w:t xml:space="preserve">роходящих СП и этапом </w:t>
      </w:r>
      <w:r w:rsidRPr="00257180">
        <w:rPr>
          <w:rFonts w:ascii="Times New Roman" w:eastAsia="Times New Roman" w:hAnsi="Times New Roman" w:cs="Times New Roman"/>
          <w:sz w:val="28"/>
          <w:szCs w:val="28"/>
          <w:lang w:eastAsia="ru-RU"/>
        </w:rPr>
        <w:t xml:space="preserve"> подготовки. При расчете общего количество часов в году на этапах СП учитывается доля индивидуальной подготовки лиц, проходящих СП, для выполнения полного объема тренировочных нагрузок. Формы индивидуальной спортивной подготовки: — годовые индивидуальные планы лиц, проходящих СП</w:t>
      </w:r>
      <w:r w:rsidR="00257180">
        <w:rPr>
          <w:rFonts w:ascii="Times New Roman" w:eastAsia="Times New Roman" w:hAnsi="Times New Roman" w:cs="Times New Roman"/>
          <w:sz w:val="28"/>
          <w:szCs w:val="28"/>
          <w:lang w:eastAsia="ru-RU"/>
        </w:rPr>
        <w:t>.</w:t>
      </w:r>
    </w:p>
    <w:p w:rsidR="00F41C22" w:rsidRPr="00257180"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b/>
          <w:bCs/>
          <w:sz w:val="28"/>
          <w:szCs w:val="28"/>
          <w:lang w:eastAsia="ru-RU"/>
        </w:rPr>
        <w:t>1.10 Структура годичного цикла</w:t>
      </w:r>
    </w:p>
    <w:p w:rsidR="00F41C22" w:rsidRPr="00257180"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b/>
          <w:bCs/>
          <w:sz w:val="28"/>
          <w:szCs w:val="28"/>
          <w:lang w:eastAsia="ru-RU"/>
        </w:rPr>
        <w:t>1.10.1 Годичные макроциклы</w:t>
      </w:r>
    </w:p>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Начиная с базов</w:t>
      </w:r>
      <w:r w:rsidR="00014337">
        <w:rPr>
          <w:rFonts w:ascii="Times New Roman" w:eastAsia="Times New Roman" w:hAnsi="Times New Roman" w:cs="Times New Roman"/>
          <w:sz w:val="28"/>
          <w:szCs w:val="28"/>
          <w:lang w:eastAsia="ru-RU"/>
        </w:rPr>
        <w:t>ого этапа многолетней</w:t>
      </w:r>
      <w:r w:rsidRPr="00257180">
        <w:rPr>
          <w:rFonts w:ascii="Times New Roman" w:eastAsia="Times New Roman" w:hAnsi="Times New Roman" w:cs="Times New Roman"/>
          <w:sz w:val="28"/>
          <w:szCs w:val="28"/>
          <w:lang w:eastAsia="ru-RU"/>
        </w:rPr>
        <w:t xml:space="preserve"> подготовки, тренировочные нагрузки лиц, проходящих СП, распределяются на два, три или четыре макроцикла. Чем выше спортивная квалификация лиц, проходящих СП,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 В подготовительном периоде тренировка лиц, проходящих СП,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 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спортсмена. Подготовительный период принято делить на два этапа — общеподготовительный и специально-подготовительный. Основные задачи общеподготовительного этапа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 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вне ринга. На специально-подготовительном этапе подготовительного периода тренировка направлена на повышение специальной работоспособности, что достигается </w:t>
      </w:r>
      <w:r w:rsidRPr="00257180">
        <w:rPr>
          <w:rFonts w:ascii="Times New Roman" w:eastAsia="Times New Roman" w:hAnsi="Times New Roman" w:cs="Times New Roman"/>
          <w:sz w:val="28"/>
          <w:szCs w:val="28"/>
          <w:lang w:eastAsia="ru-RU"/>
        </w:rPr>
        <w:lastRenderedPageBreak/>
        <w:t xml:space="preserve">широким применением специально-подготовительных упражнений, приближенных к соревновательным, и собственно соревновательных. 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 Изменяется направленность работы, выполняемой вне ринга: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 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Усовершенствование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 Основной задачей соревновательного периода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 При подготовке к ответственным стартам происходит значительное снижение общего объема тренировочной работы. 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 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спортсмена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 Основная задача переходного периода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w:t>
      </w:r>
      <w:r w:rsidRPr="00257180">
        <w:rPr>
          <w:rFonts w:ascii="Times New Roman" w:eastAsia="Times New Roman" w:hAnsi="Times New Roman" w:cs="Times New Roman"/>
          <w:sz w:val="28"/>
          <w:szCs w:val="28"/>
          <w:lang w:eastAsia="ru-RU"/>
        </w:rPr>
        <w:lastRenderedPageBreak/>
        <w:t>определяют его продолжительность, состав применяемых средств и методов, динамику нагрузок и т.д. 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вне ринга, которые редко применялись в течение годичного цикла (эстафеты с применением неспортивных способов боксирования и т.п.), со спортивными и подвижными играми. 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 Правильное построение переходного периода позволяет спортсмену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014337" w:rsidRDefault="00014337" w:rsidP="00F41C22">
      <w:pPr>
        <w:shd w:val="clear" w:color="auto" w:fill="FFFFFF"/>
        <w:spacing w:after="150" w:line="270" w:lineRule="atLeast"/>
        <w:jc w:val="center"/>
        <w:rPr>
          <w:rFonts w:ascii="Times New Roman" w:eastAsia="Times New Roman" w:hAnsi="Times New Roman" w:cs="Times New Roman"/>
          <w:b/>
          <w:bCs/>
          <w:sz w:val="28"/>
          <w:szCs w:val="28"/>
          <w:lang w:eastAsia="ru-RU"/>
        </w:rPr>
      </w:pPr>
    </w:p>
    <w:p w:rsidR="00F41C22" w:rsidRPr="00257180"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b/>
          <w:bCs/>
          <w:sz w:val="28"/>
          <w:szCs w:val="28"/>
          <w:lang w:eastAsia="ru-RU"/>
        </w:rPr>
        <w:t>1.10.2 Типы и задачи мезоциклов</w:t>
      </w:r>
    </w:p>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xml:space="preserve">         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лиц, проходящих СП, применяются микроциклы недельной продолжительности, которые рассматриваются в настоящей программе как основные элементы при планировании тренировки. Тип мезоцикла определяется его задачами и содержанием. Основными типами являются: втягивающие, базовые и соревновательные мезоциклы. Основной задачей втягивающих мезоциклов является постепенное подведение лиц, проходящих СП,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 В базовых мезоциклах основное внимание уделяется повышению функциональных возможностей организма боксера,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 Программой СП, для соответствующих возрастных групп. Соревновательные мезоциклы строятся в соответствии с </w:t>
      </w:r>
      <w:r w:rsidRPr="00257180">
        <w:rPr>
          <w:rFonts w:ascii="Times New Roman" w:eastAsia="Times New Roman" w:hAnsi="Times New Roman" w:cs="Times New Roman"/>
          <w:sz w:val="28"/>
          <w:szCs w:val="28"/>
          <w:lang w:eastAsia="ru-RU"/>
        </w:rPr>
        <w:lastRenderedPageBreak/>
        <w:t>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боксера, совершенствуются его технико-тактические возможности. Вначале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лиц, проходящих СП и созданию оптимальных условий для протекания адаптационных процессов в их организме после нагрузок</w:t>
      </w:r>
      <w:r w:rsidR="00014337">
        <w:rPr>
          <w:rFonts w:ascii="Times New Roman" w:eastAsia="Times New Roman" w:hAnsi="Times New Roman" w:cs="Times New Roman"/>
          <w:sz w:val="28"/>
          <w:szCs w:val="28"/>
          <w:lang w:eastAsia="ru-RU"/>
        </w:rPr>
        <w:t>,</w:t>
      </w:r>
      <w:r w:rsidRPr="00257180">
        <w:rPr>
          <w:rFonts w:ascii="Times New Roman" w:eastAsia="Times New Roman" w:hAnsi="Times New Roman" w:cs="Times New Roman"/>
          <w:sz w:val="28"/>
          <w:szCs w:val="28"/>
          <w:lang w:eastAsia="ru-RU"/>
        </w:rPr>
        <w:t xml:space="preserve"> предшествующих мезоциклов.</w:t>
      </w:r>
    </w:p>
    <w:p w:rsidR="00F41C22" w:rsidRPr="00CF0AAB"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CF0AAB">
        <w:rPr>
          <w:rFonts w:ascii="Times New Roman" w:eastAsia="Times New Roman" w:hAnsi="Times New Roman" w:cs="Times New Roman"/>
          <w:b/>
          <w:bCs/>
          <w:sz w:val="28"/>
          <w:szCs w:val="28"/>
          <w:lang w:eastAsia="ru-RU"/>
        </w:rPr>
        <w:t>2 Методическая часть</w:t>
      </w:r>
    </w:p>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В методической части настоящей Программы определена направленность тренировочного процесса по годам спортивной подготовки с учетом сенситивных (благоприятных) фаз возрастного развития физических качеств. Для каждого этапа многолетней подготовки рекомендуются основные тренировочные средства. Описаны средства и методы врачебного — педагогического контроля, воспитательной работы и психологической подготовке, инструкторской и судейской практике и т.д. Дана классификация основных восстановительных средств и мероприятий.</w:t>
      </w:r>
    </w:p>
    <w:p w:rsidR="00F41C22" w:rsidRPr="00CF0AAB"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CF0AAB">
        <w:rPr>
          <w:rFonts w:ascii="Times New Roman" w:eastAsia="Times New Roman" w:hAnsi="Times New Roman" w:cs="Times New Roman"/>
          <w:b/>
          <w:bCs/>
          <w:sz w:val="28"/>
          <w:szCs w:val="28"/>
          <w:lang w:eastAsia="ru-RU"/>
        </w:rPr>
        <w:t>2.1 Рекомендации по проведению тренировочных занятий, требования к технике безопасности в условиях тренировочных занятий и соревнований</w:t>
      </w:r>
    </w:p>
    <w:p w:rsidR="00257180" w:rsidRDefault="00F41C22" w:rsidP="00CF0AAB">
      <w:pPr>
        <w:shd w:val="clear" w:color="auto" w:fill="FFFFFF"/>
        <w:spacing w:after="150" w:line="270" w:lineRule="atLeast"/>
        <w:jc w:val="both"/>
        <w:rPr>
          <w:rFonts w:ascii="Times New Roman" w:eastAsia="Times New Roman" w:hAnsi="Times New Roman" w:cs="Times New Roman"/>
          <w:sz w:val="28"/>
          <w:szCs w:val="28"/>
          <w:lang w:eastAsia="ru-RU"/>
        </w:rPr>
      </w:pPr>
      <w:r w:rsidRPr="00C60BF7">
        <w:rPr>
          <w:rFonts w:ascii="Times New Roman" w:eastAsia="Times New Roman" w:hAnsi="Times New Roman" w:cs="Times New Roman"/>
          <w:color w:val="000000"/>
          <w:spacing w:val="-7"/>
          <w:sz w:val="28"/>
          <w:szCs w:val="28"/>
          <w:lang w:eastAsia="ru-RU"/>
        </w:rPr>
        <w:t xml:space="preserve">       </w:t>
      </w:r>
      <w:r w:rsidR="00014337">
        <w:rPr>
          <w:rFonts w:ascii="Times New Roman" w:eastAsia="Times New Roman" w:hAnsi="Times New Roman" w:cs="Times New Roman"/>
          <w:spacing w:val="-7"/>
          <w:sz w:val="28"/>
          <w:szCs w:val="28"/>
          <w:lang w:eastAsia="ru-RU"/>
        </w:rPr>
        <w:t xml:space="preserve">МБУ </w:t>
      </w:r>
      <w:r w:rsidRPr="00257180">
        <w:rPr>
          <w:rFonts w:ascii="Times New Roman" w:eastAsia="Times New Roman" w:hAnsi="Times New Roman" w:cs="Times New Roman"/>
          <w:spacing w:val="-7"/>
          <w:sz w:val="28"/>
          <w:szCs w:val="28"/>
          <w:lang w:eastAsia="ru-RU"/>
        </w:rPr>
        <w:t>ДЮСШ  </w:t>
      </w:r>
      <w:r w:rsidRPr="00257180">
        <w:rPr>
          <w:rFonts w:ascii="Times New Roman" w:eastAsia="Times New Roman" w:hAnsi="Times New Roman" w:cs="Times New Roman"/>
          <w:sz w:val="28"/>
          <w:szCs w:val="28"/>
          <w:lang w:eastAsia="ru-RU"/>
        </w:rPr>
        <w:t xml:space="preserve"> организует работу с лицами, проходящими СП</w:t>
      </w:r>
      <w:r w:rsidR="00257180" w:rsidRPr="00257180">
        <w:rPr>
          <w:rFonts w:ascii="Times New Roman" w:eastAsia="Times New Roman" w:hAnsi="Times New Roman" w:cs="Times New Roman"/>
          <w:sz w:val="28"/>
          <w:szCs w:val="28"/>
          <w:lang w:eastAsia="ru-RU"/>
        </w:rPr>
        <w:t xml:space="preserve"> по боксу</w:t>
      </w:r>
      <w:r w:rsidRPr="00257180">
        <w:rPr>
          <w:rFonts w:ascii="Times New Roman" w:eastAsia="Times New Roman" w:hAnsi="Times New Roman" w:cs="Times New Roman"/>
          <w:sz w:val="28"/>
          <w:szCs w:val="28"/>
          <w:lang w:eastAsia="ru-RU"/>
        </w:rPr>
        <w:t xml:space="preserve">, в течение всего календарного года. Расписание занятий (тренировок) для лиц, проходящих СП, составляется </w:t>
      </w:r>
      <w:r w:rsidRPr="00257180">
        <w:rPr>
          <w:rFonts w:ascii="Times New Roman" w:eastAsia="Times New Roman" w:hAnsi="Times New Roman" w:cs="Times New Roman"/>
          <w:spacing w:val="-7"/>
          <w:sz w:val="28"/>
          <w:szCs w:val="28"/>
          <w:lang w:eastAsia="ru-RU"/>
        </w:rPr>
        <w:t>МБУ ДЮСШ</w:t>
      </w:r>
      <w:r w:rsidR="00014337">
        <w:rPr>
          <w:rFonts w:ascii="Times New Roman" w:eastAsia="Times New Roman" w:hAnsi="Times New Roman" w:cs="Times New Roman"/>
          <w:sz w:val="28"/>
          <w:szCs w:val="28"/>
          <w:lang w:eastAsia="ru-RU"/>
        </w:rPr>
        <w:t> </w:t>
      </w:r>
      <w:r w:rsidRPr="00257180">
        <w:rPr>
          <w:rFonts w:ascii="Times New Roman" w:eastAsia="Times New Roman" w:hAnsi="Times New Roman" w:cs="Times New Roman"/>
          <w:sz w:val="28"/>
          <w:szCs w:val="28"/>
          <w:lang w:eastAsia="ru-RU"/>
        </w:rPr>
        <w:t>по представлению тренера в целях установления более благоприятного режима тренировок, отдыха и обучения в общеобразовательных и других учреждениях. Максимальный состав тренировочной группы определяется с учетом соблюдения правил техники безопасности лиц, проходящих СП на тренировочных занятиях. Вся ответственность по технике безопасности в условиях тренировочных занятий и соревнований для лиц, проходящих СП, возлагается на тренера. Допуск к занятиям в залах осуществляется только по установленному порядку. На первом занятии необходимо ознакомить лиц, проходящих СП, с правилами безопасности при проведении занятий по боксу. Тренер обязан: 1. Производить построение и перекличку тренировочной группы перед занятием с последующей регистрацией в журнале. Опоздавшие к занятиям не 31 допускаются. 2. Не допускать увеличения числа занимающихся в каждой группе сверх установленной нормы. 3. Подавать докладную записку администрации </w:t>
      </w:r>
      <w:r w:rsidRPr="00257180">
        <w:rPr>
          <w:rFonts w:ascii="Times New Roman" w:eastAsia="Times New Roman" w:hAnsi="Times New Roman" w:cs="Times New Roman"/>
          <w:spacing w:val="-7"/>
          <w:sz w:val="28"/>
          <w:szCs w:val="28"/>
          <w:lang w:eastAsia="ru-RU"/>
        </w:rPr>
        <w:t>МБУ ДЮСШ</w:t>
      </w:r>
      <w:r w:rsidRPr="00257180">
        <w:rPr>
          <w:rFonts w:ascii="Times New Roman" w:eastAsia="Times New Roman" w:hAnsi="Times New Roman" w:cs="Times New Roman"/>
          <w:sz w:val="28"/>
          <w:szCs w:val="28"/>
          <w:lang w:eastAsia="ru-RU"/>
        </w:rPr>
        <w:t xml:space="preserve"> по боксу о происшествиях всякого рода, травмах и несчастных случаях. Тренер обеспечивает начало, проведение и окончание занятий в следующем порядке: 1 Тренер является к месту проведения занятий за несколько минут до прибытия, проходящих СП. При отсутствии тренера группа к занятиям не допускается. 2. Тренер обеспечивает организованный выход тренировочной группы из раздевалки в спортивный зал. 3. Выход лиц, проходящих СП, из тренировочного зала до конца занятий допускается по </w:t>
      </w:r>
      <w:r w:rsidRPr="00257180">
        <w:rPr>
          <w:rFonts w:ascii="Times New Roman" w:eastAsia="Times New Roman" w:hAnsi="Times New Roman" w:cs="Times New Roman"/>
          <w:sz w:val="28"/>
          <w:szCs w:val="28"/>
          <w:lang w:eastAsia="ru-RU"/>
        </w:rPr>
        <w:lastRenderedPageBreak/>
        <w:t>разрешению тренера. 4. Тренер обеспечивает своевременный выход лиц, проходящих СП, из спортивного зала в душевые и из душевых в раздевалки. Во время спортивной подготовки и соревновательный период тренер несет ответственность за порядок в группе, жизнь и здоровье лиц, проходящих СП: 1. Присутствие лиц, проходящих СП в спортивном зале без тренера не разрешается. 2. Тренировочные группы занимаются под руководством тренера в отведенной части зала. 3. При наличии условий, мешающих или угрожающих жизни и здоровью, лиц, проходящих СП, тренер должен их устр</w:t>
      </w:r>
      <w:r w:rsidR="00014337">
        <w:rPr>
          <w:rFonts w:ascii="Times New Roman" w:eastAsia="Times New Roman" w:hAnsi="Times New Roman" w:cs="Times New Roman"/>
          <w:sz w:val="28"/>
          <w:szCs w:val="28"/>
          <w:lang w:eastAsia="ru-RU"/>
        </w:rPr>
        <w:t xml:space="preserve">анить, а в случае невозможности это сделать, </w:t>
      </w:r>
      <w:r w:rsidRPr="00257180">
        <w:rPr>
          <w:rFonts w:ascii="Times New Roman" w:eastAsia="Times New Roman" w:hAnsi="Times New Roman" w:cs="Times New Roman"/>
          <w:sz w:val="28"/>
          <w:szCs w:val="28"/>
          <w:lang w:eastAsia="ru-RU"/>
        </w:rPr>
        <w:t xml:space="preserve">отменить занятие. 4. Тренер должен внимательно наблюдать за всеми лицами, проходящих СП, находящимися в зале. При первых признаках </w:t>
      </w:r>
      <w:r w:rsidR="00CF0AAB">
        <w:rPr>
          <w:rFonts w:ascii="Times New Roman" w:eastAsia="Times New Roman" w:hAnsi="Times New Roman" w:cs="Times New Roman"/>
          <w:sz w:val="28"/>
          <w:szCs w:val="28"/>
          <w:lang w:eastAsia="ru-RU"/>
        </w:rPr>
        <w:t>недомогания вывести их из зала.</w:t>
      </w:r>
    </w:p>
    <w:p w:rsidR="00CF0AAB" w:rsidRPr="00CF0AAB" w:rsidRDefault="00CF0AAB" w:rsidP="00CF0AAB">
      <w:pPr>
        <w:shd w:val="clear" w:color="auto" w:fill="FFFFFF"/>
        <w:spacing w:after="150" w:line="270" w:lineRule="atLeast"/>
        <w:jc w:val="both"/>
        <w:rPr>
          <w:rFonts w:ascii="Times New Roman" w:eastAsia="Times New Roman" w:hAnsi="Times New Roman" w:cs="Times New Roman"/>
          <w:sz w:val="28"/>
          <w:szCs w:val="28"/>
          <w:lang w:eastAsia="ru-RU"/>
        </w:rPr>
      </w:pPr>
    </w:p>
    <w:p w:rsidR="00F41C22" w:rsidRPr="00257180"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b/>
          <w:bCs/>
          <w:sz w:val="28"/>
          <w:szCs w:val="28"/>
          <w:lang w:eastAsia="ru-RU"/>
        </w:rPr>
        <w:t>2.2 Рекомендуемые объемы тренировочных и соревновательных нагрузок</w:t>
      </w:r>
    </w:p>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Рекомендуемые объемы тренировочных и соревновательных нагрузок (в часах) отражены в годовых планах по этапам спортивно</w:t>
      </w:r>
      <w:r w:rsidR="00257180">
        <w:rPr>
          <w:rFonts w:ascii="Times New Roman" w:eastAsia="Times New Roman" w:hAnsi="Times New Roman" w:cs="Times New Roman"/>
          <w:sz w:val="28"/>
          <w:szCs w:val="28"/>
          <w:lang w:eastAsia="ru-RU"/>
        </w:rPr>
        <w:t>й подготовки, рассчитанных на 43 недели</w:t>
      </w:r>
      <w:r w:rsidRPr="00257180">
        <w:rPr>
          <w:rFonts w:ascii="Times New Roman" w:eastAsia="Times New Roman" w:hAnsi="Times New Roman" w:cs="Times New Roman"/>
          <w:sz w:val="28"/>
          <w:szCs w:val="28"/>
          <w:lang w:eastAsia="ru-RU"/>
        </w:rPr>
        <w:t>, с учетом специфики этапов спортивной подготовки, где отражены разделы: — Общая физическая подготовка (ОФП); — Специальная физическая подготовка (СФП); — Технико-тактическая подготовка (ТТП); — Теоретическая подготовка (ТП); — Контрольные соревнования (КС); — Контрольно- переводные испытания (КПИ); — Восстановительные мероприятия (ВМ); — Инструкторская и судейская практика (ИСП), согласно табл. № 2 «Соотношение объемов тренировочного процесса по видам спортивной подготовки на этапах спортивной подготовки по виду спорта бокс» Недельный режим тренировочной работы является максимальным и установлен в зависимости от периода и задач подготовки, Продолжительность одного тренировочного занятия считается академическим часом (45 мин) и не должна превышать:</w:t>
      </w:r>
    </w:p>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группах начальной подготовки — 2-х часов.</w:t>
      </w:r>
    </w:p>
    <w:p w:rsidR="00F41C22" w:rsidRPr="00C60BF7" w:rsidRDefault="002F3075" w:rsidP="00F41C22">
      <w:pPr>
        <w:shd w:val="clear" w:color="auto" w:fill="FFFFFF"/>
        <w:spacing w:before="300" w:after="150" w:line="240" w:lineRule="auto"/>
        <w:jc w:val="right"/>
        <w:outlineLvl w:val="1"/>
        <w:rPr>
          <w:rFonts w:ascii="Times New Roman" w:eastAsia="Times New Roman" w:hAnsi="Times New Roman" w:cs="Times New Roman"/>
          <w:b/>
          <w:sz w:val="28"/>
          <w:szCs w:val="28"/>
          <w:lang w:eastAsia="ru-RU"/>
        </w:rPr>
      </w:pPr>
      <w:r w:rsidRPr="00C60BF7">
        <w:rPr>
          <w:rFonts w:ascii="Times New Roman" w:eastAsia="Times New Roman" w:hAnsi="Times New Roman" w:cs="Times New Roman"/>
          <w:b/>
          <w:i/>
          <w:iCs/>
          <w:sz w:val="28"/>
          <w:szCs w:val="28"/>
          <w:lang w:eastAsia="ru-RU"/>
        </w:rPr>
        <w:t>Таблица 8</w:t>
      </w:r>
    </w:p>
    <w:p w:rsidR="00F41C22" w:rsidRPr="00C60BF7" w:rsidRDefault="00F41C22" w:rsidP="00F41C22">
      <w:pPr>
        <w:shd w:val="clear" w:color="auto" w:fill="FFFFFF"/>
        <w:spacing w:before="300" w:after="150" w:line="240" w:lineRule="auto"/>
        <w:outlineLvl w:val="1"/>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Тематический учебный план</w:t>
      </w:r>
    </w:p>
    <w:p w:rsidR="00F41C22" w:rsidRPr="00C60BF7" w:rsidRDefault="00F41C22" w:rsidP="00F41C22">
      <w:pPr>
        <w:tabs>
          <w:tab w:val="left" w:pos="4678"/>
        </w:tabs>
        <w:spacing w:line="240" w:lineRule="auto"/>
        <w:jc w:val="right"/>
        <w:rPr>
          <w:rFonts w:ascii="Times New Roman" w:eastAsia="Calibri" w:hAnsi="Times New Roman" w:cs="Times New Roman"/>
          <w:sz w:val="28"/>
          <w:szCs w:val="28"/>
        </w:rPr>
      </w:pPr>
      <w:r w:rsidRPr="00C60BF7">
        <w:rPr>
          <w:rFonts w:ascii="Times New Roman" w:eastAsia="Times New Roman" w:hAnsi="Times New Roman" w:cs="Times New Roman"/>
          <w:color w:val="333333"/>
          <w:sz w:val="28"/>
          <w:szCs w:val="28"/>
          <w:lang w:eastAsia="ru-RU"/>
        </w:rPr>
        <w:t>      </w:t>
      </w:r>
      <w:r w:rsidRPr="00C60BF7">
        <w:rPr>
          <w:rFonts w:ascii="Times New Roman" w:eastAsia="Calibri" w:hAnsi="Times New Roman" w:cs="Times New Roman"/>
          <w:b/>
          <w:sz w:val="28"/>
          <w:szCs w:val="28"/>
        </w:rPr>
        <w:t>Годовой план распределения учебных часов для этапа начальной подготовки 1 года обучения</w:t>
      </w: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bl>
      <w:tblPr>
        <w:tblW w:w="107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1"/>
        <w:gridCol w:w="512"/>
        <w:gridCol w:w="515"/>
        <w:gridCol w:w="552"/>
        <w:gridCol w:w="605"/>
        <w:gridCol w:w="547"/>
        <w:gridCol w:w="496"/>
        <w:gridCol w:w="525"/>
        <w:gridCol w:w="552"/>
        <w:gridCol w:w="496"/>
        <w:gridCol w:w="803"/>
        <w:gridCol w:w="936"/>
        <w:gridCol w:w="420"/>
        <w:gridCol w:w="9"/>
      </w:tblGrid>
      <w:tr w:rsidR="00F41C22" w:rsidRPr="00C60BF7" w:rsidTr="00F41C22">
        <w:trPr>
          <w:gridAfter w:val="1"/>
          <w:wAfter w:w="11" w:type="dxa"/>
          <w:trHeight w:val="954"/>
        </w:trPr>
        <w:tc>
          <w:tcPr>
            <w:tcW w:w="4254" w:type="dxa"/>
            <w:tcBorders>
              <w:top w:val="single" w:sz="4" w:space="0" w:color="auto"/>
              <w:left w:val="single" w:sz="4" w:space="0" w:color="auto"/>
              <w:bottom w:val="single" w:sz="4" w:space="0" w:color="auto"/>
              <w:right w:val="single" w:sz="4" w:space="0" w:color="auto"/>
              <w:tl2br w:val="single" w:sz="4" w:space="0" w:color="auto"/>
            </w:tcBorders>
          </w:tcPr>
          <w:p w:rsidR="00F41C22" w:rsidRPr="00C60BF7" w:rsidRDefault="00F41C22" w:rsidP="00F41C22">
            <w:pPr>
              <w:tabs>
                <w:tab w:val="left" w:pos="2910"/>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 xml:space="preserve">                                  Месяцы</w:t>
            </w:r>
          </w:p>
          <w:p w:rsidR="00F41C22" w:rsidRPr="00C60BF7" w:rsidRDefault="00F41C22" w:rsidP="00F41C22">
            <w:pPr>
              <w:tabs>
                <w:tab w:val="left" w:pos="3640"/>
              </w:tabs>
              <w:spacing w:after="0" w:line="240" w:lineRule="auto"/>
              <w:jc w:val="both"/>
              <w:rPr>
                <w:rFonts w:ascii="Times New Roman" w:eastAsia="Calibri" w:hAnsi="Times New Roman" w:cs="Times New Roman"/>
                <w:sz w:val="28"/>
                <w:szCs w:val="28"/>
              </w:rPr>
            </w:pPr>
          </w:p>
          <w:p w:rsidR="00F41C22" w:rsidRPr="00C60BF7" w:rsidRDefault="00F41C22" w:rsidP="00F41C22">
            <w:pPr>
              <w:tabs>
                <w:tab w:val="left" w:pos="3640"/>
              </w:tabs>
              <w:spacing w:after="0" w:line="240" w:lineRule="auto"/>
              <w:jc w:val="both"/>
              <w:rPr>
                <w:rFonts w:ascii="Times New Roman" w:eastAsia="Calibri" w:hAnsi="Times New Roman" w:cs="Times New Roman"/>
                <w:sz w:val="28"/>
                <w:szCs w:val="28"/>
              </w:rPr>
            </w:pPr>
          </w:p>
          <w:p w:rsidR="00F41C22" w:rsidRPr="00C60BF7" w:rsidRDefault="00F41C22" w:rsidP="00F41C22">
            <w:pPr>
              <w:tabs>
                <w:tab w:val="left" w:pos="3640"/>
              </w:tabs>
              <w:spacing w:after="0" w:line="240" w:lineRule="auto"/>
              <w:jc w:val="both"/>
              <w:rPr>
                <w:rFonts w:ascii="Times New Roman" w:eastAsia="Calibri" w:hAnsi="Times New Roman" w:cs="Times New Roman"/>
                <w:sz w:val="28"/>
                <w:szCs w:val="28"/>
              </w:rPr>
            </w:pPr>
          </w:p>
          <w:p w:rsidR="00F41C22" w:rsidRPr="00C60BF7" w:rsidRDefault="00F41C22" w:rsidP="00F41C22">
            <w:pPr>
              <w:tabs>
                <w:tab w:val="left" w:pos="3640"/>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Виды подготовки</w:t>
            </w:r>
          </w:p>
        </w:tc>
        <w:tc>
          <w:tcPr>
            <w:tcW w:w="470"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lang w:val="en-US"/>
              </w:rPr>
              <w:t>I</w:t>
            </w:r>
            <w:r w:rsidRPr="00C60BF7">
              <w:rPr>
                <w:rFonts w:ascii="Times New Roman" w:eastAsia="Calibri" w:hAnsi="Times New Roman" w:cs="Times New Roman"/>
                <w:sz w:val="28"/>
                <w:szCs w:val="28"/>
              </w:rPr>
              <w:t>Х</w:t>
            </w:r>
          </w:p>
        </w:tc>
        <w:tc>
          <w:tcPr>
            <w:tcW w:w="522"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r w:rsidRPr="00C60BF7">
              <w:rPr>
                <w:rFonts w:ascii="Times New Roman" w:eastAsia="Calibri"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r w:rsidRPr="00C60BF7">
              <w:rPr>
                <w:rFonts w:ascii="Times New Roman" w:eastAsia="Calibri" w:hAnsi="Times New Roman" w:cs="Times New Roman"/>
                <w:sz w:val="28"/>
                <w:szCs w:val="28"/>
              </w:rPr>
              <w:t>Х</w:t>
            </w:r>
            <w:r w:rsidRPr="00C60BF7">
              <w:rPr>
                <w:rFonts w:ascii="Times New Roman" w:eastAsia="Calibri" w:hAnsi="Times New Roman" w:cs="Times New Roman"/>
                <w:sz w:val="28"/>
                <w:szCs w:val="28"/>
                <w:lang w:val="en-US"/>
              </w:rPr>
              <w:t>I</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r w:rsidRPr="00C60BF7">
              <w:rPr>
                <w:rFonts w:ascii="Times New Roman" w:eastAsia="Calibri" w:hAnsi="Times New Roman" w:cs="Times New Roman"/>
                <w:sz w:val="28"/>
                <w:szCs w:val="28"/>
              </w:rPr>
              <w:t>Х</w:t>
            </w:r>
            <w:r w:rsidRPr="00C60BF7">
              <w:rPr>
                <w:rFonts w:ascii="Times New Roman" w:eastAsia="Calibri" w:hAnsi="Times New Roman" w:cs="Times New Roman"/>
                <w:sz w:val="28"/>
                <w:szCs w:val="28"/>
                <w:lang w:val="en-US"/>
              </w:rPr>
              <w:t>II</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r w:rsidRPr="00C60BF7">
              <w:rPr>
                <w:rFonts w:ascii="Times New Roman" w:eastAsia="Calibri" w:hAnsi="Times New Roman" w:cs="Times New Roman"/>
                <w:sz w:val="28"/>
                <w:szCs w:val="28"/>
                <w:lang w:val="en-US"/>
              </w:rPr>
              <w:t>I</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r w:rsidRPr="00C60BF7">
              <w:rPr>
                <w:rFonts w:ascii="Times New Roman" w:eastAsia="Calibri" w:hAnsi="Times New Roman" w:cs="Times New Roman"/>
                <w:sz w:val="28"/>
                <w:szCs w:val="28"/>
                <w:lang w:val="en-US"/>
              </w:rPr>
              <w:t>II</w:t>
            </w:r>
          </w:p>
        </w:tc>
        <w:tc>
          <w:tcPr>
            <w:tcW w:w="53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r w:rsidRPr="00C60BF7">
              <w:rPr>
                <w:rFonts w:ascii="Times New Roman" w:eastAsia="Calibri" w:hAnsi="Times New Roman" w:cs="Times New Roman"/>
                <w:sz w:val="28"/>
                <w:szCs w:val="28"/>
                <w:lang w:val="en-US"/>
              </w:rPr>
              <w:t>III</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r w:rsidRPr="00C60BF7">
              <w:rPr>
                <w:rFonts w:ascii="Times New Roman" w:eastAsia="Calibri" w:hAnsi="Times New Roman" w:cs="Times New Roman"/>
                <w:sz w:val="28"/>
                <w:szCs w:val="28"/>
                <w:lang w:val="en-US"/>
              </w:rPr>
              <w:t>IV</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r w:rsidRPr="00C60BF7">
              <w:rPr>
                <w:rFonts w:ascii="Times New Roman" w:eastAsia="Calibri" w:hAnsi="Times New Roman" w:cs="Times New Roman"/>
                <w:sz w:val="28"/>
                <w:szCs w:val="28"/>
                <w:lang w:val="en-US"/>
              </w:rPr>
              <w:t>V</w:t>
            </w:r>
          </w:p>
        </w:tc>
        <w:tc>
          <w:tcPr>
            <w:tcW w:w="91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r w:rsidRPr="00C60BF7">
              <w:rPr>
                <w:rFonts w:ascii="Times New Roman" w:eastAsia="Calibri" w:hAnsi="Times New Roman" w:cs="Times New Roman"/>
                <w:sz w:val="28"/>
                <w:szCs w:val="28"/>
                <w:lang w:val="en-US"/>
              </w:rPr>
              <w:t>VI</w:t>
            </w:r>
          </w:p>
        </w:tc>
        <w:tc>
          <w:tcPr>
            <w:tcW w:w="37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Итого</w:t>
            </w:r>
          </w:p>
          <w:p w:rsidR="00F41C22" w:rsidRPr="00C60BF7" w:rsidRDefault="00F41C22" w:rsidP="00F41C22">
            <w:pPr>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в год</w:t>
            </w:r>
          </w:p>
          <w:p w:rsidR="00F41C22" w:rsidRPr="00C60BF7" w:rsidRDefault="00F41C22" w:rsidP="00F41C22">
            <w:pPr>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часов</w:t>
            </w:r>
          </w:p>
          <w:p w:rsidR="00F41C22" w:rsidRPr="00C60BF7" w:rsidRDefault="00F41C22" w:rsidP="00F41C22">
            <w:pPr>
              <w:spacing w:after="0" w:line="240" w:lineRule="auto"/>
              <w:jc w:val="both"/>
              <w:rPr>
                <w:rFonts w:ascii="Times New Roman" w:eastAsia="Calibri" w:hAnsi="Times New Roman" w:cs="Times New Roman"/>
                <w:sz w:val="28"/>
                <w:szCs w:val="28"/>
                <w:lang w:val="en-US"/>
              </w:rPr>
            </w:pPr>
          </w:p>
        </w:tc>
        <w:tc>
          <w:tcPr>
            <w:tcW w:w="496" w:type="dxa"/>
            <w:tcBorders>
              <w:top w:val="nil"/>
              <w:left w:val="single" w:sz="4" w:space="0" w:color="auto"/>
              <w:bottom w:val="nil"/>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lang w:val="en-US"/>
              </w:rPr>
            </w:pPr>
          </w:p>
          <w:p w:rsidR="00F41C22" w:rsidRPr="00C60BF7" w:rsidRDefault="00F41C22" w:rsidP="00F41C22">
            <w:pPr>
              <w:spacing w:after="0" w:line="240" w:lineRule="auto"/>
              <w:jc w:val="both"/>
              <w:rPr>
                <w:rFonts w:ascii="Times New Roman" w:eastAsia="Calibri" w:hAnsi="Times New Roman" w:cs="Times New Roman"/>
                <w:sz w:val="28"/>
                <w:szCs w:val="28"/>
                <w:lang w:val="en-US"/>
              </w:rPr>
            </w:pPr>
          </w:p>
        </w:tc>
      </w:tr>
      <w:tr w:rsidR="00F41C22" w:rsidRPr="00C60BF7" w:rsidTr="00F41C22">
        <w:trPr>
          <w:trHeight w:val="472"/>
        </w:trPr>
        <w:tc>
          <w:tcPr>
            <w:tcW w:w="4254"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Теоретические занятия</w:t>
            </w:r>
          </w:p>
        </w:tc>
        <w:tc>
          <w:tcPr>
            <w:tcW w:w="470"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w:t>
            </w:r>
          </w:p>
        </w:tc>
        <w:tc>
          <w:tcPr>
            <w:tcW w:w="522"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w:t>
            </w:r>
          </w:p>
        </w:tc>
        <w:tc>
          <w:tcPr>
            <w:tcW w:w="53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w:t>
            </w:r>
          </w:p>
        </w:tc>
        <w:tc>
          <w:tcPr>
            <w:tcW w:w="91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w:t>
            </w:r>
          </w:p>
        </w:tc>
        <w:tc>
          <w:tcPr>
            <w:tcW w:w="37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center"/>
              <w:rPr>
                <w:rFonts w:ascii="Times New Roman" w:eastAsia="Calibri" w:hAnsi="Times New Roman" w:cs="Times New Roman"/>
                <w:sz w:val="28"/>
                <w:szCs w:val="28"/>
              </w:rPr>
            </w:pPr>
            <w:r w:rsidRPr="00C60BF7">
              <w:rPr>
                <w:rFonts w:ascii="Times New Roman" w:eastAsia="Calibri" w:hAnsi="Times New Roman" w:cs="Times New Roman"/>
                <w:sz w:val="28"/>
                <w:szCs w:val="28"/>
              </w:rPr>
              <w:t>7</w:t>
            </w:r>
          </w:p>
        </w:tc>
        <w:tc>
          <w:tcPr>
            <w:tcW w:w="507" w:type="dxa"/>
            <w:gridSpan w:val="2"/>
            <w:tcBorders>
              <w:top w:val="nil"/>
              <w:left w:val="single" w:sz="4" w:space="0" w:color="auto"/>
              <w:bottom w:val="nil"/>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r>
      <w:tr w:rsidR="00F41C22" w:rsidRPr="00C60BF7" w:rsidTr="00F41C22">
        <w:trPr>
          <w:gridAfter w:val="1"/>
          <w:wAfter w:w="11" w:type="dxa"/>
          <w:trHeight w:val="976"/>
        </w:trPr>
        <w:tc>
          <w:tcPr>
            <w:tcW w:w="4254"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lastRenderedPageBreak/>
              <w:t>Общая физическая</w:t>
            </w: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подготовка</w:t>
            </w:r>
          </w:p>
        </w:tc>
        <w:tc>
          <w:tcPr>
            <w:tcW w:w="470"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9</w:t>
            </w:r>
          </w:p>
        </w:tc>
        <w:tc>
          <w:tcPr>
            <w:tcW w:w="522"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15</w:t>
            </w: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14</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13</w:t>
            </w:r>
          </w:p>
        </w:tc>
        <w:tc>
          <w:tcPr>
            <w:tcW w:w="53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15</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14</w:t>
            </w:r>
          </w:p>
        </w:tc>
        <w:tc>
          <w:tcPr>
            <w:tcW w:w="91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14</w:t>
            </w:r>
          </w:p>
        </w:tc>
        <w:tc>
          <w:tcPr>
            <w:tcW w:w="37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center"/>
              <w:rPr>
                <w:rFonts w:ascii="Times New Roman" w:eastAsia="Calibri" w:hAnsi="Times New Roman" w:cs="Times New Roman"/>
                <w:sz w:val="28"/>
                <w:szCs w:val="28"/>
              </w:rPr>
            </w:pPr>
            <w:r w:rsidRPr="00C60BF7">
              <w:rPr>
                <w:rFonts w:ascii="Times New Roman" w:eastAsia="Calibri" w:hAnsi="Times New Roman" w:cs="Times New Roman"/>
                <w:sz w:val="28"/>
                <w:szCs w:val="28"/>
              </w:rPr>
              <w:t>134</w:t>
            </w:r>
          </w:p>
        </w:tc>
        <w:tc>
          <w:tcPr>
            <w:tcW w:w="496" w:type="dxa"/>
            <w:vMerge w:val="restart"/>
            <w:tcBorders>
              <w:top w:val="nil"/>
              <w:left w:val="single" w:sz="4" w:space="0" w:color="auto"/>
              <w:bottom w:val="nil"/>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r>
      <w:tr w:rsidR="00F41C22" w:rsidRPr="00C60BF7" w:rsidTr="00F41C22">
        <w:trPr>
          <w:gridAfter w:val="1"/>
          <w:wAfter w:w="11" w:type="dxa"/>
          <w:trHeight w:val="472"/>
        </w:trPr>
        <w:tc>
          <w:tcPr>
            <w:tcW w:w="4254"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Специальная физическая</w:t>
            </w: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подготовка</w:t>
            </w:r>
          </w:p>
        </w:tc>
        <w:tc>
          <w:tcPr>
            <w:tcW w:w="470"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5</w:t>
            </w:r>
          </w:p>
        </w:tc>
        <w:tc>
          <w:tcPr>
            <w:tcW w:w="522"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5</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4</w:t>
            </w:r>
          </w:p>
        </w:tc>
        <w:tc>
          <w:tcPr>
            <w:tcW w:w="53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4</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6</w:t>
            </w:r>
          </w:p>
        </w:tc>
        <w:tc>
          <w:tcPr>
            <w:tcW w:w="91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10</w:t>
            </w:r>
          </w:p>
        </w:tc>
        <w:tc>
          <w:tcPr>
            <w:tcW w:w="37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center"/>
              <w:rPr>
                <w:rFonts w:ascii="Times New Roman" w:eastAsia="Calibri" w:hAnsi="Times New Roman" w:cs="Times New Roman"/>
                <w:sz w:val="28"/>
                <w:szCs w:val="28"/>
              </w:rPr>
            </w:pPr>
            <w:r w:rsidRPr="00C60BF7">
              <w:rPr>
                <w:rFonts w:ascii="Times New Roman" w:eastAsia="Calibri" w:hAnsi="Times New Roman" w:cs="Times New Roman"/>
                <w:sz w:val="28"/>
                <w:szCs w:val="28"/>
              </w:rPr>
              <w:t>54</w:t>
            </w:r>
          </w:p>
        </w:tc>
        <w:tc>
          <w:tcPr>
            <w:tcW w:w="0" w:type="auto"/>
            <w:vMerge/>
            <w:tcBorders>
              <w:top w:val="nil"/>
              <w:left w:val="single" w:sz="4" w:space="0" w:color="auto"/>
              <w:bottom w:val="nil"/>
              <w:right w:val="single" w:sz="4" w:space="0" w:color="auto"/>
            </w:tcBorders>
            <w:vAlign w:val="center"/>
          </w:tcPr>
          <w:p w:rsidR="00F41C22" w:rsidRPr="00C60BF7" w:rsidRDefault="00F41C22" w:rsidP="00F41C22">
            <w:pPr>
              <w:spacing w:after="0" w:line="240" w:lineRule="auto"/>
              <w:rPr>
                <w:rFonts w:ascii="Times New Roman" w:eastAsia="Calibri" w:hAnsi="Times New Roman" w:cs="Times New Roman"/>
                <w:sz w:val="28"/>
                <w:szCs w:val="28"/>
              </w:rPr>
            </w:pPr>
          </w:p>
        </w:tc>
      </w:tr>
      <w:tr w:rsidR="00F41C22" w:rsidRPr="00C60BF7" w:rsidTr="00F41C22">
        <w:trPr>
          <w:gridAfter w:val="1"/>
          <w:wAfter w:w="11" w:type="dxa"/>
          <w:trHeight w:val="452"/>
        </w:trPr>
        <w:tc>
          <w:tcPr>
            <w:tcW w:w="4254"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Технико-тактическая</w:t>
            </w: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подготовка</w:t>
            </w:r>
          </w:p>
        </w:tc>
        <w:tc>
          <w:tcPr>
            <w:tcW w:w="470"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5</w:t>
            </w:r>
          </w:p>
        </w:tc>
        <w:tc>
          <w:tcPr>
            <w:tcW w:w="522"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8</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6</w:t>
            </w:r>
          </w:p>
        </w:tc>
        <w:tc>
          <w:tcPr>
            <w:tcW w:w="53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6</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6</w:t>
            </w:r>
          </w:p>
        </w:tc>
        <w:tc>
          <w:tcPr>
            <w:tcW w:w="91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center"/>
              <w:rPr>
                <w:rFonts w:ascii="Times New Roman" w:eastAsia="Calibri" w:hAnsi="Times New Roman" w:cs="Times New Roman"/>
                <w:sz w:val="28"/>
                <w:szCs w:val="28"/>
              </w:rPr>
            </w:pPr>
            <w:r w:rsidRPr="00C60BF7">
              <w:rPr>
                <w:rFonts w:ascii="Times New Roman" w:eastAsia="Calibri" w:hAnsi="Times New Roman" w:cs="Times New Roman"/>
                <w:sz w:val="28"/>
                <w:szCs w:val="28"/>
              </w:rPr>
              <w:t>55</w:t>
            </w:r>
          </w:p>
        </w:tc>
        <w:tc>
          <w:tcPr>
            <w:tcW w:w="0" w:type="auto"/>
            <w:vMerge/>
            <w:tcBorders>
              <w:top w:val="nil"/>
              <w:left w:val="single" w:sz="4" w:space="0" w:color="auto"/>
              <w:bottom w:val="nil"/>
              <w:right w:val="single" w:sz="4" w:space="0" w:color="auto"/>
            </w:tcBorders>
            <w:vAlign w:val="center"/>
          </w:tcPr>
          <w:p w:rsidR="00F41C22" w:rsidRPr="00C60BF7" w:rsidRDefault="00F41C22" w:rsidP="00F41C22">
            <w:pPr>
              <w:spacing w:after="0" w:line="240" w:lineRule="auto"/>
              <w:rPr>
                <w:rFonts w:ascii="Times New Roman" w:eastAsia="Calibri" w:hAnsi="Times New Roman" w:cs="Times New Roman"/>
                <w:sz w:val="28"/>
                <w:szCs w:val="28"/>
              </w:rPr>
            </w:pPr>
          </w:p>
        </w:tc>
      </w:tr>
      <w:tr w:rsidR="00F41C22" w:rsidRPr="00C60BF7" w:rsidTr="00F41C22">
        <w:trPr>
          <w:gridAfter w:val="1"/>
          <w:wAfter w:w="11" w:type="dxa"/>
          <w:trHeight w:val="472"/>
        </w:trPr>
        <w:tc>
          <w:tcPr>
            <w:tcW w:w="4254"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Медицинский</w:t>
            </w: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контроль</w:t>
            </w:r>
          </w:p>
        </w:tc>
        <w:tc>
          <w:tcPr>
            <w:tcW w:w="470"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w:t>
            </w:r>
          </w:p>
        </w:tc>
        <w:tc>
          <w:tcPr>
            <w:tcW w:w="522"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3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w:t>
            </w:r>
          </w:p>
        </w:tc>
        <w:tc>
          <w:tcPr>
            <w:tcW w:w="37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center"/>
              <w:rPr>
                <w:rFonts w:ascii="Times New Roman" w:eastAsia="Calibri" w:hAnsi="Times New Roman" w:cs="Times New Roman"/>
                <w:sz w:val="28"/>
                <w:szCs w:val="28"/>
              </w:rPr>
            </w:pPr>
            <w:r w:rsidRPr="00C60BF7">
              <w:rPr>
                <w:rFonts w:ascii="Times New Roman" w:eastAsia="Calibri" w:hAnsi="Times New Roman" w:cs="Times New Roman"/>
                <w:sz w:val="28"/>
                <w:szCs w:val="28"/>
              </w:rPr>
              <w:t>4</w:t>
            </w:r>
          </w:p>
        </w:tc>
        <w:tc>
          <w:tcPr>
            <w:tcW w:w="0" w:type="auto"/>
            <w:vMerge/>
            <w:tcBorders>
              <w:top w:val="nil"/>
              <w:left w:val="single" w:sz="4" w:space="0" w:color="auto"/>
              <w:bottom w:val="nil"/>
              <w:right w:val="single" w:sz="4" w:space="0" w:color="auto"/>
            </w:tcBorders>
            <w:vAlign w:val="center"/>
          </w:tcPr>
          <w:p w:rsidR="00F41C22" w:rsidRPr="00C60BF7" w:rsidRDefault="00F41C22" w:rsidP="00F41C22">
            <w:pPr>
              <w:spacing w:after="0" w:line="240" w:lineRule="auto"/>
              <w:rPr>
                <w:rFonts w:ascii="Times New Roman" w:eastAsia="Calibri" w:hAnsi="Times New Roman" w:cs="Times New Roman"/>
                <w:sz w:val="28"/>
                <w:szCs w:val="28"/>
              </w:rPr>
            </w:pPr>
          </w:p>
        </w:tc>
      </w:tr>
      <w:tr w:rsidR="00F41C22" w:rsidRPr="00C60BF7" w:rsidTr="00F41C22">
        <w:trPr>
          <w:gridAfter w:val="1"/>
          <w:wAfter w:w="11" w:type="dxa"/>
          <w:trHeight w:val="452"/>
        </w:trPr>
        <w:tc>
          <w:tcPr>
            <w:tcW w:w="4254"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Восстановительные</w:t>
            </w: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мероприятия</w:t>
            </w:r>
          </w:p>
        </w:tc>
        <w:tc>
          <w:tcPr>
            <w:tcW w:w="470"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22"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3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center"/>
              <w:rPr>
                <w:rFonts w:ascii="Times New Roman" w:eastAsia="Calibri"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F41C22" w:rsidRPr="00C60BF7" w:rsidRDefault="00F41C22" w:rsidP="00F41C22">
            <w:pPr>
              <w:spacing w:after="0" w:line="240" w:lineRule="auto"/>
              <w:rPr>
                <w:rFonts w:ascii="Times New Roman" w:eastAsia="Calibri" w:hAnsi="Times New Roman" w:cs="Times New Roman"/>
                <w:sz w:val="28"/>
                <w:szCs w:val="28"/>
              </w:rPr>
            </w:pPr>
          </w:p>
        </w:tc>
      </w:tr>
      <w:tr w:rsidR="00F41C22" w:rsidRPr="00C60BF7" w:rsidTr="00F41C22">
        <w:trPr>
          <w:gridAfter w:val="1"/>
          <w:wAfter w:w="11" w:type="dxa"/>
          <w:trHeight w:val="472"/>
        </w:trPr>
        <w:tc>
          <w:tcPr>
            <w:tcW w:w="4254"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Зачетные и переводные</w:t>
            </w: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требования + соревнования</w:t>
            </w: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470"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w:t>
            </w:r>
          </w:p>
        </w:tc>
        <w:tc>
          <w:tcPr>
            <w:tcW w:w="522"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3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center"/>
              <w:rPr>
                <w:rFonts w:ascii="Times New Roman" w:eastAsia="Calibri" w:hAnsi="Times New Roman" w:cs="Times New Roman"/>
                <w:sz w:val="28"/>
                <w:szCs w:val="28"/>
              </w:rPr>
            </w:pPr>
            <w:r w:rsidRPr="00C60BF7">
              <w:rPr>
                <w:rFonts w:ascii="Times New Roman" w:eastAsia="Calibri" w:hAnsi="Times New Roman" w:cs="Times New Roman"/>
                <w:sz w:val="28"/>
                <w:szCs w:val="28"/>
              </w:rPr>
              <w:t>2</w:t>
            </w:r>
          </w:p>
        </w:tc>
        <w:tc>
          <w:tcPr>
            <w:tcW w:w="0" w:type="auto"/>
            <w:vMerge/>
            <w:tcBorders>
              <w:top w:val="nil"/>
              <w:left w:val="single" w:sz="4" w:space="0" w:color="auto"/>
              <w:bottom w:val="nil"/>
              <w:right w:val="single" w:sz="4" w:space="0" w:color="auto"/>
            </w:tcBorders>
            <w:vAlign w:val="center"/>
          </w:tcPr>
          <w:p w:rsidR="00F41C22" w:rsidRPr="00C60BF7" w:rsidRDefault="00F41C22" w:rsidP="00F41C22">
            <w:pPr>
              <w:spacing w:after="0" w:line="240" w:lineRule="auto"/>
              <w:rPr>
                <w:rFonts w:ascii="Times New Roman" w:eastAsia="Calibri" w:hAnsi="Times New Roman" w:cs="Times New Roman"/>
                <w:sz w:val="28"/>
                <w:szCs w:val="28"/>
              </w:rPr>
            </w:pPr>
          </w:p>
        </w:tc>
      </w:tr>
      <w:tr w:rsidR="00F41C22" w:rsidRPr="00C60BF7" w:rsidTr="00F41C22">
        <w:trPr>
          <w:gridAfter w:val="1"/>
          <w:wAfter w:w="11" w:type="dxa"/>
          <w:trHeight w:val="472"/>
        </w:trPr>
        <w:tc>
          <w:tcPr>
            <w:tcW w:w="4254"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Всего за месяц</w:t>
            </w:r>
          </w:p>
        </w:tc>
        <w:tc>
          <w:tcPr>
            <w:tcW w:w="470"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24</w:t>
            </w:r>
          </w:p>
        </w:tc>
        <w:tc>
          <w:tcPr>
            <w:tcW w:w="522"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24</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28</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24</w:t>
            </w:r>
          </w:p>
        </w:tc>
        <w:tc>
          <w:tcPr>
            <w:tcW w:w="53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26</w:t>
            </w:r>
          </w:p>
        </w:tc>
        <w:tc>
          <w:tcPr>
            <w:tcW w:w="456"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26</w:t>
            </w:r>
          </w:p>
        </w:tc>
        <w:tc>
          <w:tcPr>
            <w:tcW w:w="915" w:type="dxa"/>
            <w:tcBorders>
              <w:top w:val="single" w:sz="4" w:space="0" w:color="auto"/>
              <w:left w:val="single" w:sz="4" w:space="0" w:color="auto"/>
              <w:bottom w:val="single" w:sz="4" w:space="0" w:color="auto"/>
              <w:right w:val="single" w:sz="4" w:space="0" w:color="auto"/>
            </w:tcBorders>
          </w:tcPr>
          <w:p w:rsidR="00F41C22" w:rsidRPr="00C60BF7" w:rsidRDefault="00F41C22" w:rsidP="00F41C22">
            <w:pPr>
              <w:tabs>
                <w:tab w:val="left" w:pos="4678"/>
              </w:tabs>
              <w:spacing w:after="0" w:line="240" w:lineRule="auto"/>
              <w:jc w:val="both"/>
              <w:rPr>
                <w:rFonts w:ascii="Times New Roman" w:eastAsia="Calibri" w:hAnsi="Times New Roman" w:cs="Times New Roman"/>
                <w:sz w:val="28"/>
                <w:szCs w:val="28"/>
              </w:rPr>
            </w:pPr>
            <w:r w:rsidRPr="00C60BF7">
              <w:rPr>
                <w:rFonts w:ascii="Times New Roman" w:eastAsia="Calibri" w:hAnsi="Times New Roman" w:cs="Times New Roman"/>
                <w:sz w:val="28"/>
                <w:szCs w:val="28"/>
              </w:rPr>
              <w:t>26</w:t>
            </w:r>
          </w:p>
        </w:tc>
        <w:tc>
          <w:tcPr>
            <w:tcW w:w="375" w:type="dxa"/>
            <w:tcBorders>
              <w:top w:val="single" w:sz="4" w:space="0" w:color="auto"/>
              <w:left w:val="single" w:sz="4" w:space="0" w:color="auto"/>
              <w:bottom w:val="single" w:sz="4" w:space="0" w:color="auto"/>
              <w:right w:val="single" w:sz="4" w:space="0" w:color="auto"/>
            </w:tcBorders>
          </w:tcPr>
          <w:p w:rsidR="00F41C22" w:rsidRPr="00C60BF7" w:rsidRDefault="00257180" w:rsidP="00F41C22">
            <w:pPr>
              <w:tabs>
                <w:tab w:val="left" w:pos="467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258</w:t>
            </w:r>
          </w:p>
        </w:tc>
        <w:tc>
          <w:tcPr>
            <w:tcW w:w="0" w:type="auto"/>
            <w:vMerge/>
            <w:tcBorders>
              <w:top w:val="nil"/>
              <w:left w:val="single" w:sz="4" w:space="0" w:color="auto"/>
              <w:bottom w:val="nil"/>
              <w:right w:val="single" w:sz="4" w:space="0" w:color="auto"/>
            </w:tcBorders>
            <w:vAlign w:val="center"/>
          </w:tcPr>
          <w:p w:rsidR="00F41C22" w:rsidRPr="00C60BF7" w:rsidRDefault="00F41C22" w:rsidP="00F41C22">
            <w:pPr>
              <w:spacing w:after="0" w:line="240" w:lineRule="auto"/>
              <w:rPr>
                <w:rFonts w:ascii="Times New Roman" w:eastAsia="Calibri" w:hAnsi="Times New Roman" w:cs="Times New Roman"/>
                <w:sz w:val="28"/>
                <w:szCs w:val="28"/>
              </w:rPr>
            </w:pPr>
          </w:p>
        </w:tc>
      </w:tr>
    </w:tbl>
    <w:p w:rsidR="00F41C22" w:rsidRPr="00C60BF7" w:rsidRDefault="00F41C22" w:rsidP="00F41C22">
      <w:pPr>
        <w:shd w:val="clear" w:color="auto" w:fill="FFFFFF"/>
        <w:spacing w:after="150" w:line="270" w:lineRule="atLeast"/>
        <w:rPr>
          <w:rFonts w:ascii="Times New Roman" w:eastAsia="Times New Roman" w:hAnsi="Times New Roman" w:cs="Times New Roman"/>
          <w:color w:val="333333"/>
          <w:sz w:val="28"/>
          <w:szCs w:val="28"/>
          <w:lang w:eastAsia="ru-RU"/>
        </w:rPr>
      </w:pPr>
      <w:r w:rsidRPr="00C60BF7">
        <w:rPr>
          <w:rFonts w:ascii="Times New Roman" w:eastAsia="Times New Roman" w:hAnsi="Times New Roman" w:cs="Times New Roman"/>
          <w:color w:val="333333"/>
          <w:sz w:val="28"/>
          <w:szCs w:val="28"/>
          <w:lang w:eastAsia="ru-RU"/>
        </w:rPr>
        <w:t>                                </w:t>
      </w:r>
    </w:p>
    <w:p w:rsidR="00F41C22" w:rsidRPr="00257180" w:rsidRDefault="00F41C22" w:rsidP="00014337">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b/>
          <w:bCs/>
          <w:sz w:val="28"/>
          <w:szCs w:val="28"/>
          <w:lang w:eastAsia="ru-RU"/>
        </w:rPr>
        <w:t>2.3 Рекомендации по планированию спортивных результатов</w:t>
      </w:r>
    </w:p>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Распределение времени на основные разделы подготовки по этапам спортивной подготовки происходит в соответствии с конкретными задачами, поставленными на каждом этапе спортивной подготовки. Основой для планирования нагрузок в годичном цикле являются сроки проведения соревнований (контрольные, отборочные, основные). Система соревнований. Система соревнований является важнейшей частью подготовки спортсменов. Для групп тренировочных, совершенствования спортивного мастерства и высшего спортивного мастерства вне ринга проводятся контрольные испытания по специальной физической (главным образом силовой) подготовке. Соревнования для групп высшего спортивного мастерства целесообразно концентрировать в виде серий стартов, как это принято в подготовке сильнейших спортсменов мира. Система соревнований для каждого этапа спортивной подготовки формируется на основе календаря международных, всероссийских и местных (зональных, областных, городских и т.п.) соревнований. Чем выше стаж и квалификация лиц, проходящих СП, тем в большей степени на систему соревнований для конкретной возрастной группы оказывает влияние календарь всероссийских соревнований.</w:t>
      </w:r>
    </w:p>
    <w:p w:rsidR="00F41C22" w:rsidRPr="00257180"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b/>
          <w:bCs/>
          <w:sz w:val="28"/>
          <w:szCs w:val="28"/>
          <w:lang w:eastAsia="ru-RU"/>
        </w:rPr>
        <w:t>2.4 Требования к организации и проведению врачебно-педагогического, психологического и биохимического контроля</w:t>
      </w:r>
    </w:p>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xml:space="preserve">           Врачебный-педагогический, психологический и биохимический контроль осуществляется путем проведения комплексного контроля (далее КК). Цель КК — получение полной объективной информации о здоровье и подготовленности каждого лица, проходящего СП. КК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w:t>
      </w:r>
      <w:r w:rsidRPr="00257180">
        <w:rPr>
          <w:rFonts w:ascii="Times New Roman" w:eastAsia="Times New Roman" w:hAnsi="Times New Roman" w:cs="Times New Roman"/>
          <w:sz w:val="28"/>
          <w:szCs w:val="28"/>
          <w:lang w:eastAsia="ru-RU"/>
        </w:rPr>
        <w:lastRenderedPageBreak/>
        <w:t>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 Основные формы КК: 1. Обследование соревновательной деятельности (ОСД). 2. Углубленные комплексные медицинские обследования (УМО и УКО). 3. Этапные комплексные обследования (ЭКО). 4. Текущие обследования (ТО).</w:t>
      </w:r>
    </w:p>
    <w:p w:rsidR="00257180" w:rsidRDefault="00257180" w:rsidP="00C60BF7">
      <w:pPr>
        <w:shd w:val="clear" w:color="auto" w:fill="FFFFFF"/>
        <w:spacing w:after="150" w:line="270" w:lineRule="atLeast"/>
        <w:jc w:val="center"/>
        <w:rPr>
          <w:rFonts w:ascii="Times New Roman" w:eastAsia="Times New Roman" w:hAnsi="Times New Roman" w:cs="Times New Roman"/>
          <w:b/>
          <w:bCs/>
          <w:color w:val="333333"/>
          <w:sz w:val="28"/>
          <w:szCs w:val="28"/>
          <w:lang w:eastAsia="ru-RU"/>
        </w:rPr>
      </w:pPr>
    </w:p>
    <w:p w:rsidR="00F41C22" w:rsidRPr="00257180" w:rsidRDefault="00F41C22" w:rsidP="00C60BF7">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b/>
          <w:bCs/>
          <w:sz w:val="28"/>
          <w:szCs w:val="28"/>
          <w:lang w:eastAsia="ru-RU"/>
        </w:rPr>
        <w:t> 2.5 Программный материал для практических занятий по каждому этапу подготовки с разбивкой на периоды подготовки        </w:t>
      </w:r>
    </w:p>
    <w:p w:rsidR="00F41C22" w:rsidRPr="00257180"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257180">
        <w:rPr>
          <w:rFonts w:ascii="Times New Roman" w:eastAsia="Times New Roman" w:hAnsi="Times New Roman" w:cs="Times New Roman"/>
          <w:b/>
          <w:bCs/>
          <w:sz w:val="28"/>
          <w:szCs w:val="28"/>
          <w:lang w:eastAsia="ru-RU"/>
        </w:rPr>
        <w:t>2.5.1 Технико-тактическая подготовка</w:t>
      </w:r>
    </w:p>
    <w:p w:rsidR="00885AEE"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xml:space="preserve">       Учебный план занятий с боксерами-новичками на 1-й год обучения. </w:t>
      </w:r>
    </w:p>
    <w:p w:rsidR="00885AEE"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xml:space="preserve">I раздел. </w:t>
      </w:r>
    </w:p>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Изучение и 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 При изучении учебного материала этого раздела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 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 На освоение учебного материала I раздела отводится 4 месяца с сентября по декабрь. В период зимних каникул (январь) лучшие боксеры проводят первый бой.</w:t>
      </w:r>
    </w:p>
    <w:p w:rsidR="00885AEE"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xml:space="preserve">        II раздел. </w:t>
      </w:r>
    </w:p>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xml:space="preserve">Изучение и 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 При освоении учебного материала этого раздела особое внимание уделяется качеству боевой стойки, так как наклоны туловища при выполнении ударов в туловище могут вызвать ее ухудшение. 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w:t>
      </w:r>
      <w:r w:rsidR="00885AEE" w:rsidRPr="00257180">
        <w:rPr>
          <w:rFonts w:ascii="Times New Roman" w:eastAsia="Times New Roman" w:hAnsi="Times New Roman" w:cs="Times New Roman"/>
          <w:sz w:val="28"/>
          <w:szCs w:val="28"/>
          <w:lang w:eastAsia="ru-RU"/>
        </w:rPr>
        <w:t>тактиче</w:t>
      </w:r>
      <w:r w:rsidRPr="00257180">
        <w:rPr>
          <w:rFonts w:ascii="Times New Roman" w:eastAsia="Times New Roman" w:hAnsi="Times New Roman" w:cs="Times New Roman"/>
          <w:sz w:val="28"/>
          <w:szCs w:val="28"/>
          <w:lang w:eastAsia="ru-RU"/>
        </w:rPr>
        <w:t xml:space="preserve">ский прием, как чередование последнего удара, т.е. боксер, атакуя или контратакуя, сериями ударов должен заканчивать серию каждый раз другим ударом. На освоение учебного материала II раздела отводится примерно 4 месяца: февраль — май. В конце </w:t>
      </w:r>
      <w:r w:rsidRPr="00257180">
        <w:rPr>
          <w:rFonts w:ascii="Times New Roman" w:eastAsia="Times New Roman" w:hAnsi="Times New Roman" w:cs="Times New Roman"/>
          <w:sz w:val="28"/>
          <w:szCs w:val="28"/>
          <w:lang w:eastAsia="ru-RU"/>
        </w:rPr>
        <w:lastRenderedPageBreak/>
        <w:t>первого года обучения боксеры принимают участие в классификационных соревнованиях, где проводят 1-2 боя (на летних каникулах).</w:t>
      </w:r>
    </w:p>
    <w:p w:rsidR="00885AEE"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xml:space="preserve">           III раздел. </w:t>
      </w:r>
    </w:p>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 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 При изучении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левой вперед. Изучая тактику ведения боя, на этом этапе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 На изучение материала этого раздела отводится примерно 4 месяца: сентябрь -декабрь. После этого проводится 6-8 тренировочных уроков, и боксеры участвуют в классификационных соревнованиях, где проводят 1-2 боя (на зимних каникулах).</w:t>
      </w:r>
    </w:p>
    <w:p w:rsidR="00885AEE"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IV раздел.</w:t>
      </w:r>
    </w:p>
    <w:p w:rsidR="00F41C22" w:rsidRPr="00257180"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257180">
        <w:rPr>
          <w:rFonts w:ascii="Times New Roman" w:eastAsia="Times New Roman" w:hAnsi="Times New Roman" w:cs="Times New Roman"/>
          <w:sz w:val="28"/>
          <w:szCs w:val="28"/>
          <w:lang w:eastAsia="ru-RU"/>
        </w:rPr>
        <w:t xml:space="preserve"> 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 Совершенствование техники и тактики боя </w:t>
      </w:r>
      <w:r w:rsidR="00014337" w:rsidRPr="00257180">
        <w:rPr>
          <w:rFonts w:ascii="Times New Roman" w:eastAsia="Times New Roman" w:hAnsi="Times New Roman" w:cs="Times New Roman"/>
          <w:sz w:val="28"/>
          <w:szCs w:val="28"/>
          <w:lang w:eastAsia="ru-RU"/>
        </w:rPr>
        <w:t>на средних и дальних дистанциях</w:t>
      </w:r>
      <w:r w:rsidRPr="00257180">
        <w:rPr>
          <w:rFonts w:ascii="Times New Roman" w:eastAsia="Times New Roman" w:hAnsi="Times New Roman" w:cs="Times New Roman"/>
          <w:sz w:val="28"/>
          <w:szCs w:val="28"/>
          <w:lang w:eastAsia="ru-RU"/>
        </w:rPr>
        <w:t xml:space="preserve"> в условных и вольных боях. Освоение элементов боя на ближней дистанции боя, а также простейшие подготовительные движения для ближнего боя. 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w:t>
      </w:r>
      <w:r w:rsidR="00014337">
        <w:rPr>
          <w:rFonts w:ascii="Times New Roman" w:eastAsia="Times New Roman" w:hAnsi="Times New Roman" w:cs="Times New Roman"/>
          <w:sz w:val="28"/>
          <w:szCs w:val="28"/>
          <w:lang w:eastAsia="ru-RU"/>
        </w:rPr>
        <w:t>,</w:t>
      </w:r>
      <w:r w:rsidRPr="00257180">
        <w:rPr>
          <w:rFonts w:ascii="Times New Roman" w:eastAsia="Times New Roman" w:hAnsi="Times New Roman" w:cs="Times New Roman"/>
          <w:sz w:val="28"/>
          <w:szCs w:val="28"/>
          <w:lang w:eastAsia="ru-RU"/>
        </w:rPr>
        <w:t xml:space="preserve">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 Тактика ближнего боя на втором году обучения не изучается. Изучению элементов ближнего боя отводится около 2-х месяцев (апрель — май). Причем, элементы ближнего боя занимают 20-30% времени основной части урока. Остальное время отводится совершенствованию техники и тактики ведения боя на дальней и средней дистанциях. Если в вольных боях при сближении занимающиеся будут использовать изученные короткие удары, не следует им это запрещать. Однако рекомендовать применять их до тех пор, пока не изучены входы в ближний бой, не следует. После изучения коротких ударов с занимающимися проводят 6-8 тренировочных уроков, после чего боксеры участвуют в классификационных соревнованиях, где проводят 1-2 боя. По</w:t>
      </w:r>
      <w:r w:rsidR="00014337">
        <w:rPr>
          <w:rFonts w:ascii="Times New Roman" w:eastAsia="Times New Roman" w:hAnsi="Times New Roman" w:cs="Times New Roman"/>
          <w:sz w:val="28"/>
          <w:szCs w:val="28"/>
          <w:lang w:eastAsia="ru-RU"/>
        </w:rPr>
        <w:t>сле этого (в конце июня</w:t>
      </w:r>
      <w:r w:rsidRPr="00257180">
        <w:rPr>
          <w:rFonts w:ascii="Times New Roman" w:eastAsia="Times New Roman" w:hAnsi="Times New Roman" w:cs="Times New Roman"/>
          <w:sz w:val="28"/>
          <w:szCs w:val="28"/>
          <w:lang w:eastAsia="ru-RU"/>
        </w:rPr>
        <w:t xml:space="preserve">) проводятся занятия по общей и специальной физической </w:t>
      </w:r>
      <w:r w:rsidRPr="00257180">
        <w:rPr>
          <w:rFonts w:ascii="Times New Roman" w:eastAsia="Times New Roman" w:hAnsi="Times New Roman" w:cs="Times New Roman"/>
          <w:sz w:val="28"/>
          <w:szCs w:val="28"/>
          <w:lang w:eastAsia="ru-RU"/>
        </w:rPr>
        <w:lastRenderedPageBreak/>
        <w:t xml:space="preserve">подготовке. На </w:t>
      </w:r>
      <w:r w:rsidR="000F101E" w:rsidRPr="00257180">
        <w:rPr>
          <w:rFonts w:ascii="Times New Roman" w:eastAsia="Times New Roman" w:hAnsi="Times New Roman" w:cs="Times New Roman"/>
          <w:sz w:val="28"/>
          <w:szCs w:val="28"/>
          <w:lang w:eastAsia="ru-RU"/>
        </w:rPr>
        <w:t xml:space="preserve">июль и </w:t>
      </w:r>
      <w:r w:rsidRPr="00257180">
        <w:rPr>
          <w:rFonts w:ascii="Times New Roman" w:eastAsia="Times New Roman" w:hAnsi="Times New Roman" w:cs="Times New Roman"/>
          <w:sz w:val="28"/>
          <w:szCs w:val="28"/>
          <w:lang w:eastAsia="ru-RU"/>
        </w:rPr>
        <w:t>август планируется отдых. В конце 2-годичного цикла обучения планируется выполнение II-III разрядов (в зависимости от индивидуальных способностей и усвоения предложенного материала). Наиболее талантливые боксеры, успешно прошедшие цикл обучения первых 2-х лет и удачно выступавшие в классификационных соревнованиях, рекомендуются для продолжения занятий боксом в группах спортивного совершенствования. В таблице 10 представлена программа мероприятий при построении занятий в первые годы обучения.</w:t>
      </w:r>
    </w:p>
    <w:p w:rsidR="00CF0AAB" w:rsidRDefault="00CF0AAB" w:rsidP="00014337">
      <w:pPr>
        <w:shd w:val="clear" w:color="auto" w:fill="FFFFFF"/>
        <w:spacing w:after="150" w:line="270" w:lineRule="atLeast"/>
        <w:jc w:val="center"/>
        <w:rPr>
          <w:rFonts w:ascii="Times New Roman" w:eastAsia="Times New Roman" w:hAnsi="Times New Roman" w:cs="Times New Roman"/>
          <w:b/>
          <w:bCs/>
          <w:sz w:val="28"/>
          <w:szCs w:val="28"/>
          <w:lang w:eastAsia="ru-RU"/>
        </w:rPr>
      </w:pPr>
    </w:p>
    <w:p w:rsidR="00CF0AAB" w:rsidRDefault="00CF0AAB" w:rsidP="00014337">
      <w:pPr>
        <w:shd w:val="clear" w:color="auto" w:fill="FFFFFF"/>
        <w:spacing w:after="150" w:line="270" w:lineRule="atLeast"/>
        <w:jc w:val="center"/>
        <w:rPr>
          <w:rFonts w:ascii="Times New Roman" w:eastAsia="Times New Roman" w:hAnsi="Times New Roman" w:cs="Times New Roman"/>
          <w:b/>
          <w:bCs/>
          <w:sz w:val="28"/>
          <w:szCs w:val="28"/>
          <w:lang w:eastAsia="ru-RU"/>
        </w:rPr>
      </w:pPr>
    </w:p>
    <w:p w:rsidR="00F41C22" w:rsidRPr="009817DC" w:rsidRDefault="00F41C22" w:rsidP="00014337">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t>Содержание курса обучения боксера-новичка</w:t>
      </w:r>
    </w:p>
    <w:p w:rsidR="00F41C22" w:rsidRPr="00CF0AAB" w:rsidRDefault="002F3075" w:rsidP="00F41C22">
      <w:pPr>
        <w:shd w:val="clear" w:color="auto" w:fill="FFFFFF"/>
        <w:spacing w:after="150" w:line="270" w:lineRule="atLeast"/>
        <w:jc w:val="right"/>
        <w:rPr>
          <w:rFonts w:ascii="Times New Roman" w:eastAsia="Times New Roman" w:hAnsi="Times New Roman" w:cs="Times New Roman"/>
          <w:b/>
          <w:sz w:val="28"/>
          <w:szCs w:val="28"/>
          <w:lang w:eastAsia="ru-RU"/>
        </w:rPr>
      </w:pPr>
      <w:r w:rsidRPr="00CF0AAB">
        <w:rPr>
          <w:rFonts w:ascii="Times New Roman" w:eastAsia="Times New Roman" w:hAnsi="Times New Roman" w:cs="Times New Roman"/>
          <w:b/>
          <w:i/>
          <w:iCs/>
          <w:sz w:val="28"/>
          <w:szCs w:val="28"/>
          <w:lang w:eastAsia="ru-RU"/>
        </w:rPr>
        <w:t>Таблица 9</w:t>
      </w:r>
    </w:p>
    <w:tbl>
      <w:tblPr>
        <w:tblW w:w="10568" w:type="dxa"/>
        <w:tblInd w:w="-679" w:type="dxa"/>
        <w:tblCellMar>
          <w:left w:w="0" w:type="dxa"/>
          <w:right w:w="0" w:type="dxa"/>
        </w:tblCellMar>
        <w:tblLook w:val="04A0"/>
      </w:tblPr>
      <w:tblGrid>
        <w:gridCol w:w="1192"/>
        <w:gridCol w:w="676"/>
        <w:gridCol w:w="2404"/>
        <w:gridCol w:w="2458"/>
        <w:gridCol w:w="1612"/>
        <w:gridCol w:w="986"/>
        <w:gridCol w:w="1240"/>
      </w:tblGrid>
      <w:tr w:rsidR="00F41C22" w:rsidRPr="00885AEE" w:rsidTr="00DE0C28">
        <w:trPr>
          <w:trHeight w:val="1085"/>
        </w:trPr>
        <w:tc>
          <w:tcPr>
            <w:tcW w:w="186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Н.М.О</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О.Ф.П.</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С.Ф.П.</w:t>
            </w:r>
          </w:p>
        </w:tc>
        <w:tc>
          <w:tcPr>
            <w:tcW w:w="2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Материал совершенствования.</w:t>
            </w:r>
          </w:p>
        </w:tc>
        <w:tc>
          <w:tcPr>
            <w:tcW w:w="24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Масштаб обучения.</w:t>
            </w:r>
          </w:p>
        </w:tc>
        <w:tc>
          <w:tcPr>
            <w:tcW w:w="259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месяц</w:t>
            </w:r>
          </w:p>
        </w:tc>
        <w:tc>
          <w:tcPr>
            <w:tcW w:w="1240" w:type="dxa"/>
            <w:vMerge w:val="restart"/>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1-й  год обучения</w:t>
            </w:r>
          </w:p>
        </w:tc>
      </w:tr>
      <w:tr w:rsidR="00F41C22" w:rsidRPr="00885AEE" w:rsidTr="00DE0C28">
        <w:trPr>
          <w:trHeight w:val="698"/>
        </w:trPr>
        <w:tc>
          <w:tcPr>
            <w:tcW w:w="1868"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Контрольные упр-ния</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Комплекс С.Ф. П.</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Подвижные</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и спортивные игры.</w:t>
            </w: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Изучение боевой стойки и передвижений.</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16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Сентябрь-декабрь</w:t>
            </w:r>
          </w:p>
        </w:tc>
        <w:tc>
          <w:tcPr>
            <w:tcW w:w="98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val="en-US" w:eastAsia="ru-RU"/>
              </w:rPr>
              <w:t>I</w:t>
            </w:r>
            <w:r w:rsidRPr="00885AEE">
              <w:rPr>
                <w:rFonts w:ascii="Times New Roman" w:eastAsia="Times New Roman" w:hAnsi="Times New Roman" w:cs="Times New Roman"/>
                <w:sz w:val="20"/>
                <w:szCs w:val="20"/>
                <w:lang w:eastAsia="ru-RU"/>
              </w:rPr>
              <w:t>раздел</w:t>
            </w:r>
          </w:p>
        </w:tc>
        <w:tc>
          <w:tcPr>
            <w:tcW w:w="1240" w:type="dxa"/>
            <w:vMerge/>
            <w:tcBorders>
              <w:top w:val="single" w:sz="8" w:space="0" w:color="auto"/>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r>
      <w:tr w:rsidR="00F41C22" w:rsidRPr="00885AEE" w:rsidTr="00DE0C28">
        <w:trPr>
          <w:trHeight w:val="1256"/>
        </w:trPr>
        <w:tc>
          <w:tcPr>
            <w:tcW w:w="1868" w:type="dxa"/>
            <w:gridSpan w:val="2"/>
            <w:vMerge/>
            <w:tcBorders>
              <w:top w:val="nil"/>
              <w:left w:val="single" w:sz="8" w:space="0" w:color="auto"/>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Совершенствование боевой стойки</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и передвижений.</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Изучение прямых ударов в голову</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и защита от них.</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1612"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986"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1240" w:type="dxa"/>
            <w:vMerge/>
            <w:tcBorders>
              <w:top w:val="single" w:sz="8" w:space="0" w:color="auto"/>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r>
      <w:tr w:rsidR="00F41C22" w:rsidRPr="00885AEE" w:rsidTr="00DE0C28">
        <w:trPr>
          <w:trHeight w:val="485"/>
        </w:trPr>
        <w:tc>
          <w:tcPr>
            <w:tcW w:w="1868"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Контрольные упр-ния,</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комплекс С.Ф.П,</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кросс, подтягивания,</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подвижные и спортив.</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Игры занятия С.Ф.П</w:t>
            </w: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Соревнования(1 бой)</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16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Февраль-май</w:t>
            </w:r>
          </w:p>
        </w:tc>
        <w:tc>
          <w:tcPr>
            <w:tcW w:w="98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val="en-US" w:eastAsia="ru-RU"/>
              </w:rPr>
              <w:t>II</w:t>
            </w:r>
            <w:r w:rsidRPr="00885AEE">
              <w:rPr>
                <w:rFonts w:ascii="Times New Roman" w:eastAsia="Times New Roman" w:hAnsi="Times New Roman" w:cs="Times New Roman"/>
                <w:sz w:val="20"/>
                <w:szCs w:val="20"/>
                <w:lang w:eastAsia="ru-RU"/>
              </w:rPr>
              <w:t>раздел</w:t>
            </w:r>
          </w:p>
        </w:tc>
        <w:tc>
          <w:tcPr>
            <w:tcW w:w="124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r>
      <w:tr w:rsidR="00F41C22" w:rsidRPr="00885AEE" w:rsidTr="00DE0C28">
        <w:trPr>
          <w:trHeight w:val="630"/>
        </w:trPr>
        <w:tc>
          <w:tcPr>
            <w:tcW w:w="1868" w:type="dxa"/>
            <w:gridSpan w:val="2"/>
            <w:vMerge/>
            <w:tcBorders>
              <w:top w:val="nil"/>
              <w:left w:val="single" w:sz="8" w:space="0" w:color="auto"/>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Совершенствование</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способов ведения боя</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на дальней и средней дистанциях</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прямыми ударами</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в голову и туловище.</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Изучение прямых ударов</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в туловище и защита от них.</w:t>
            </w:r>
          </w:p>
        </w:tc>
        <w:tc>
          <w:tcPr>
            <w:tcW w:w="1612"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986"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1240"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r>
      <w:tr w:rsidR="00F41C22" w:rsidRPr="00885AEE" w:rsidTr="00DE0C28">
        <w:trPr>
          <w:trHeight w:val="577"/>
        </w:trPr>
        <w:tc>
          <w:tcPr>
            <w:tcW w:w="1868" w:type="dxa"/>
            <w:gridSpan w:val="2"/>
            <w:vMerge/>
            <w:tcBorders>
              <w:top w:val="nil"/>
              <w:left w:val="single" w:sz="8" w:space="0" w:color="auto"/>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Тренировочные уроки (6 уроков)</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1612"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986"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1240"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r>
      <w:tr w:rsidR="00F41C22" w:rsidRPr="00885AEE" w:rsidTr="00DE0C28">
        <w:trPr>
          <w:trHeight w:val="675"/>
        </w:trPr>
        <w:tc>
          <w:tcPr>
            <w:tcW w:w="1868" w:type="dxa"/>
            <w:gridSpan w:val="2"/>
            <w:vMerge/>
            <w:tcBorders>
              <w:top w:val="nil"/>
              <w:left w:val="single" w:sz="8" w:space="0" w:color="auto"/>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Соревнования(1-2 боя)</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16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Сентябрь-декабрь</w:t>
            </w:r>
          </w:p>
        </w:tc>
        <w:tc>
          <w:tcPr>
            <w:tcW w:w="98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val="en-US" w:eastAsia="ru-RU"/>
              </w:rPr>
              <w:t>III</w:t>
            </w:r>
            <w:r w:rsidRPr="00885AEE">
              <w:rPr>
                <w:rFonts w:ascii="Times New Roman" w:eastAsia="Times New Roman" w:hAnsi="Times New Roman" w:cs="Times New Roman"/>
                <w:sz w:val="20"/>
                <w:szCs w:val="20"/>
                <w:lang w:eastAsia="ru-RU"/>
              </w:rPr>
              <w:t>раздел</w:t>
            </w:r>
          </w:p>
        </w:tc>
        <w:tc>
          <w:tcPr>
            <w:tcW w:w="1240"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2-й год обучения</w:t>
            </w:r>
          </w:p>
        </w:tc>
      </w:tr>
      <w:tr w:rsidR="00F41C22" w:rsidRPr="00885AEE" w:rsidTr="00DE0C28">
        <w:trPr>
          <w:trHeight w:val="757"/>
        </w:trPr>
        <w:tc>
          <w:tcPr>
            <w:tcW w:w="1868" w:type="dxa"/>
            <w:gridSpan w:val="2"/>
            <w:vMerge w:val="restar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Контрольные упр-ия,</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комплекс С.Ф.П.,</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подвижные</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и спортивные игры.</w:t>
            </w: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Совершенствование</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способов ведения боя</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на дальней дистанции</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(средней) прямыми ударами</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в голову и туловище.</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Изучение боковых ударов в голову</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и защита от них.</w:t>
            </w:r>
          </w:p>
        </w:tc>
        <w:tc>
          <w:tcPr>
            <w:tcW w:w="1612"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986"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1240" w:type="dxa"/>
            <w:vMerge/>
            <w:tcBorders>
              <w:top w:val="nil"/>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r>
      <w:tr w:rsidR="00F41C22" w:rsidRPr="00885AEE" w:rsidTr="00DE0C28">
        <w:trPr>
          <w:trHeight w:val="870"/>
        </w:trPr>
        <w:tc>
          <w:tcPr>
            <w:tcW w:w="1868" w:type="dxa"/>
            <w:gridSpan w:val="2"/>
            <w:vMerge/>
            <w:tcBorders>
              <w:top w:val="nil"/>
              <w:left w:val="single" w:sz="8" w:space="0" w:color="auto"/>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Тренировочные уроки(6 -8 уроков)</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1612"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986"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1240" w:type="dxa"/>
            <w:vMerge/>
            <w:tcBorders>
              <w:top w:val="nil"/>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r>
      <w:tr w:rsidR="00F41C22" w:rsidRPr="00885AEE" w:rsidTr="00DE0C28">
        <w:trPr>
          <w:trHeight w:val="705"/>
        </w:trPr>
        <w:tc>
          <w:tcPr>
            <w:tcW w:w="1868" w:type="dxa"/>
            <w:gridSpan w:val="2"/>
            <w:vMerge/>
            <w:tcBorders>
              <w:top w:val="nil"/>
              <w:left w:val="single" w:sz="8" w:space="0" w:color="auto"/>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Соревнования(1-2 боя)</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1612"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986"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1240" w:type="dxa"/>
            <w:vMerge/>
            <w:tcBorders>
              <w:top w:val="nil"/>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r>
      <w:tr w:rsidR="00F41C22" w:rsidRPr="00885AEE" w:rsidTr="00DE0C28">
        <w:trPr>
          <w:trHeight w:val="555"/>
        </w:trPr>
        <w:tc>
          <w:tcPr>
            <w:tcW w:w="1192"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2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Совершенствование</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способов ведения боя</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на дальней и средней дистанции</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боковыми ударами</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в голову и туловище.</w:t>
            </w:r>
          </w:p>
        </w:tc>
        <w:tc>
          <w:tcPr>
            <w:tcW w:w="2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Изучение ударов в туловище</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и коротких</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боковых в голову и защита от них</w:t>
            </w:r>
          </w:p>
        </w:tc>
        <w:tc>
          <w:tcPr>
            <w:tcW w:w="1612"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986" w:type="dxa"/>
            <w:vMerge/>
            <w:tcBorders>
              <w:top w:val="nil"/>
              <w:left w:val="nil"/>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1240" w:type="dxa"/>
            <w:vMerge/>
            <w:tcBorders>
              <w:top w:val="nil"/>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r>
      <w:tr w:rsidR="00F41C22" w:rsidRPr="00885AEE" w:rsidTr="00DE0C28">
        <w:trPr>
          <w:trHeight w:val="580"/>
        </w:trPr>
        <w:tc>
          <w:tcPr>
            <w:tcW w:w="1868"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Контрольные упр-ия,</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комплекс  С.Ф.П,</w:t>
            </w:r>
          </w:p>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дополнительные виды спорта</w:t>
            </w: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Тренировочные уроки(9 уроков)</w:t>
            </w:r>
          </w:p>
        </w:tc>
        <w:tc>
          <w:tcPr>
            <w:tcW w:w="1612"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Февраль-май</w:t>
            </w:r>
          </w:p>
        </w:tc>
        <w:tc>
          <w:tcPr>
            <w:tcW w:w="986"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val="en-US" w:eastAsia="ru-RU"/>
              </w:rPr>
              <w:t>IV</w:t>
            </w:r>
            <w:r w:rsidRPr="00885AEE">
              <w:rPr>
                <w:rFonts w:ascii="Times New Roman" w:eastAsia="Times New Roman" w:hAnsi="Times New Roman" w:cs="Times New Roman"/>
                <w:sz w:val="20"/>
                <w:szCs w:val="20"/>
                <w:lang w:eastAsia="ru-RU"/>
              </w:rPr>
              <w:t>раздел</w:t>
            </w:r>
          </w:p>
        </w:tc>
        <w:tc>
          <w:tcPr>
            <w:tcW w:w="1240" w:type="dxa"/>
            <w:vMerge/>
            <w:tcBorders>
              <w:top w:val="nil"/>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r>
      <w:tr w:rsidR="00F41C22" w:rsidRPr="00885AEE" w:rsidTr="00DE0C28">
        <w:trPr>
          <w:trHeight w:val="557"/>
        </w:trPr>
        <w:tc>
          <w:tcPr>
            <w:tcW w:w="1868" w:type="dxa"/>
            <w:gridSpan w:val="2"/>
            <w:vMerge/>
            <w:tcBorders>
              <w:top w:val="nil"/>
              <w:left w:val="single" w:sz="8" w:space="0" w:color="auto"/>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Соревнования(1-2 боя)</w:t>
            </w:r>
          </w:p>
        </w:tc>
        <w:tc>
          <w:tcPr>
            <w:tcW w:w="1612" w:type="dxa"/>
            <w:vMerge/>
            <w:tcBorders>
              <w:top w:val="nil"/>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986" w:type="dxa"/>
            <w:vMerge/>
            <w:tcBorders>
              <w:top w:val="nil"/>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1240" w:type="dxa"/>
            <w:vMerge/>
            <w:tcBorders>
              <w:top w:val="nil"/>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r>
      <w:tr w:rsidR="00F41C22" w:rsidRPr="00885AEE" w:rsidTr="00DE0C28">
        <w:trPr>
          <w:trHeight w:val="795"/>
        </w:trPr>
        <w:tc>
          <w:tcPr>
            <w:tcW w:w="1868" w:type="dxa"/>
            <w:gridSpan w:val="2"/>
            <w:vMerge/>
            <w:tcBorders>
              <w:top w:val="nil"/>
              <w:left w:val="single" w:sz="8" w:space="0" w:color="auto"/>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Занятия по О.Ф.П. и С.Ф.П. .Занятия по дополнительным видам спорта</w:t>
            </w:r>
          </w:p>
        </w:tc>
        <w:tc>
          <w:tcPr>
            <w:tcW w:w="1612" w:type="dxa"/>
            <w:vMerge/>
            <w:tcBorders>
              <w:top w:val="nil"/>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986" w:type="dxa"/>
            <w:vMerge/>
            <w:tcBorders>
              <w:top w:val="nil"/>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1240" w:type="dxa"/>
            <w:vMerge/>
            <w:tcBorders>
              <w:top w:val="nil"/>
              <w:left w:val="nil"/>
              <w:bottom w:val="nil"/>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r>
      <w:tr w:rsidR="00F41C22" w:rsidRPr="00885AEE" w:rsidTr="00DE0C28">
        <w:trPr>
          <w:trHeight w:val="1032"/>
        </w:trPr>
        <w:tc>
          <w:tcPr>
            <w:tcW w:w="1868" w:type="dxa"/>
            <w:gridSpan w:val="2"/>
            <w:vMerge/>
            <w:tcBorders>
              <w:top w:val="nil"/>
              <w:left w:val="single" w:sz="8" w:space="0" w:color="auto"/>
              <w:bottom w:val="single" w:sz="8" w:space="0" w:color="auto"/>
              <w:right w:val="single" w:sz="8" w:space="0" w:color="auto"/>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p>
        </w:tc>
        <w:tc>
          <w:tcPr>
            <w:tcW w:w="48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ОТДЫХ</w:t>
            </w:r>
          </w:p>
        </w:tc>
        <w:tc>
          <w:tcPr>
            <w:tcW w:w="1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b/>
                <w:bCs/>
                <w:sz w:val="20"/>
                <w:szCs w:val="20"/>
                <w:u w:val="single"/>
                <w:lang w:eastAsia="ru-RU"/>
              </w:rPr>
              <w:t> </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b/>
                <w:bCs/>
                <w:sz w:val="20"/>
                <w:szCs w:val="20"/>
                <w:u w:val="single"/>
                <w:lang w:eastAsia="ru-RU"/>
              </w:rPr>
              <w:t>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885AEE" w:rsidRDefault="00F41C22" w:rsidP="00F41C22">
            <w:pPr>
              <w:spacing w:after="150" w:line="240" w:lineRule="auto"/>
              <w:jc w:val="center"/>
              <w:rPr>
                <w:rFonts w:ascii="Times New Roman" w:eastAsia="Times New Roman" w:hAnsi="Times New Roman" w:cs="Times New Roman"/>
                <w:sz w:val="20"/>
                <w:szCs w:val="20"/>
                <w:lang w:eastAsia="ru-RU"/>
              </w:rPr>
            </w:pPr>
            <w:r w:rsidRPr="00885AEE">
              <w:rPr>
                <w:rFonts w:ascii="Times New Roman" w:eastAsia="Times New Roman" w:hAnsi="Times New Roman" w:cs="Times New Roman"/>
                <w:b/>
                <w:bCs/>
                <w:sz w:val="20"/>
                <w:szCs w:val="20"/>
                <w:u w:val="single"/>
                <w:lang w:eastAsia="ru-RU"/>
              </w:rPr>
              <w:t> </w:t>
            </w:r>
          </w:p>
        </w:tc>
      </w:tr>
      <w:tr w:rsidR="00F41C22" w:rsidRPr="00885AEE" w:rsidTr="00DE0C28">
        <w:tc>
          <w:tcPr>
            <w:tcW w:w="1192" w:type="dxa"/>
            <w:tcBorders>
              <w:top w:val="nil"/>
              <w:left w:val="nil"/>
              <w:bottom w:val="nil"/>
              <w:right w:val="nil"/>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676" w:type="dxa"/>
            <w:tcBorders>
              <w:top w:val="nil"/>
              <w:left w:val="nil"/>
              <w:bottom w:val="nil"/>
              <w:right w:val="nil"/>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2404" w:type="dxa"/>
            <w:tcBorders>
              <w:top w:val="nil"/>
              <w:left w:val="nil"/>
              <w:bottom w:val="nil"/>
              <w:right w:val="nil"/>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2458" w:type="dxa"/>
            <w:tcBorders>
              <w:top w:val="nil"/>
              <w:left w:val="nil"/>
              <w:bottom w:val="nil"/>
              <w:right w:val="nil"/>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1612" w:type="dxa"/>
            <w:tcBorders>
              <w:top w:val="nil"/>
              <w:left w:val="nil"/>
              <w:bottom w:val="nil"/>
              <w:right w:val="nil"/>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986" w:type="dxa"/>
            <w:tcBorders>
              <w:top w:val="nil"/>
              <w:left w:val="nil"/>
              <w:bottom w:val="nil"/>
              <w:right w:val="nil"/>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c>
          <w:tcPr>
            <w:tcW w:w="1240" w:type="dxa"/>
            <w:tcBorders>
              <w:top w:val="nil"/>
              <w:left w:val="nil"/>
              <w:bottom w:val="nil"/>
              <w:right w:val="nil"/>
            </w:tcBorders>
            <w:shd w:val="clear" w:color="auto" w:fill="auto"/>
            <w:vAlign w:val="center"/>
            <w:hideMark/>
          </w:tcPr>
          <w:p w:rsidR="00F41C22" w:rsidRPr="00885AEE" w:rsidRDefault="00F41C22" w:rsidP="00F41C22">
            <w:pPr>
              <w:spacing w:after="0" w:line="240" w:lineRule="auto"/>
              <w:rPr>
                <w:rFonts w:ascii="Times New Roman" w:eastAsia="Times New Roman" w:hAnsi="Times New Roman" w:cs="Times New Roman"/>
                <w:sz w:val="20"/>
                <w:szCs w:val="20"/>
                <w:lang w:eastAsia="ru-RU"/>
              </w:rPr>
            </w:pPr>
            <w:r w:rsidRPr="00885AEE">
              <w:rPr>
                <w:rFonts w:ascii="Times New Roman" w:eastAsia="Times New Roman" w:hAnsi="Times New Roman" w:cs="Times New Roman"/>
                <w:sz w:val="20"/>
                <w:szCs w:val="20"/>
                <w:lang w:eastAsia="ru-RU"/>
              </w:rPr>
              <w:t> </w:t>
            </w:r>
          </w:p>
        </w:tc>
      </w:tr>
    </w:tbl>
    <w:p w:rsidR="00F41C22" w:rsidRPr="009817DC"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t>2.6 Рекомендации по организации психологической подготовки</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Основные методы и приемы психологической подготовки 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спортсмена. 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 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w:t>
      </w:r>
      <w:r w:rsidR="00885AEE" w:rsidRPr="009817DC">
        <w:rPr>
          <w:rFonts w:ascii="Times New Roman" w:eastAsia="Times New Roman" w:hAnsi="Times New Roman" w:cs="Times New Roman"/>
          <w:sz w:val="28"/>
          <w:szCs w:val="28"/>
          <w:lang w:eastAsia="ru-RU"/>
        </w:rPr>
        <w:t xml:space="preserve">ереход внушения в самовнушение, совершенствуются </w:t>
      </w:r>
      <w:r w:rsidRPr="009817DC">
        <w:rPr>
          <w:rFonts w:ascii="Times New Roman" w:eastAsia="Times New Roman" w:hAnsi="Times New Roman" w:cs="Times New Roman"/>
          <w:sz w:val="28"/>
          <w:szCs w:val="28"/>
          <w:lang w:eastAsia="ru-RU"/>
        </w:rPr>
        <w:t xml:space="preserve">механизмы саморегуляции.  Размышления, рассуждения. Основные способы перевода внушений и самовнушений в самоубеждения — высшие уровни самосознания и саморегуляции. 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 В случае предстартовой лихорадки и нетерпения </w:t>
      </w:r>
      <w:r w:rsidRPr="009817DC">
        <w:rPr>
          <w:rFonts w:ascii="Times New Roman" w:eastAsia="Times New Roman" w:hAnsi="Times New Roman" w:cs="Times New Roman"/>
          <w:sz w:val="28"/>
          <w:szCs w:val="28"/>
          <w:lang w:eastAsia="ru-RU"/>
        </w:rPr>
        <w:lastRenderedPageBreak/>
        <w:t>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 В случае предстартовой апатии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предстоящий выход в ринг. Акцентировать внимание на резком и быстром выдохе со звуком «ха». Боксерский «бой с тенью», серия прыжков из глубокого приседа, контрастный душ, быстрая, ритмичная музыка и т.п.</w:t>
      </w:r>
    </w:p>
    <w:p w:rsidR="00F41C22" w:rsidRPr="009817DC"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t>2.7 План применения восстановительных средств</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Восстановительные средства и мероприятия включают в себя:</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w:t>
      </w:r>
      <w:r w:rsidRPr="009817DC">
        <w:rPr>
          <w:rFonts w:ascii="Times New Roman" w:eastAsia="Times New Roman" w:hAnsi="Times New Roman" w:cs="Times New Roman"/>
          <w:i/>
          <w:iCs/>
          <w:sz w:val="28"/>
          <w:szCs w:val="28"/>
          <w:lang w:eastAsia="ru-RU"/>
        </w:rPr>
        <w:t>Пассивный отдых</w:t>
      </w:r>
      <w:r w:rsidR="00014337">
        <w:rPr>
          <w:rFonts w:ascii="Times New Roman" w:eastAsia="Times New Roman" w:hAnsi="Times New Roman" w:cs="Times New Roman"/>
          <w:i/>
          <w:iCs/>
          <w:sz w:val="28"/>
          <w:szCs w:val="28"/>
          <w:lang w:eastAsia="ru-RU"/>
        </w:rPr>
        <w:t>.</w:t>
      </w:r>
      <w:r w:rsidRPr="009817DC">
        <w:rPr>
          <w:rFonts w:ascii="Times New Roman" w:eastAsia="Times New Roman" w:hAnsi="Times New Roman" w:cs="Times New Roman"/>
          <w:sz w:val="28"/>
          <w:szCs w:val="28"/>
          <w:lang w:eastAsia="ru-RU"/>
        </w:rPr>
        <w:t>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w:t>
      </w:r>
      <w:r w:rsidRPr="009817DC">
        <w:rPr>
          <w:rFonts w:ascii="Times New Roman" w:eastAsia="Times New Roman" w:hAnsi="Times New Roman" w:cs="Times New Roman"/>
          <w:i/>
          <w:iCs/>
          <w:sz w:val="28"/>
          <w:szCs w:val="28"/>
          <w:lang w:eastAsia="ru-RU"/>
        </w:rPr>
        <w:t>Активный отдых</w:t>
      </w:r>
      <w:r w:rsidR="00014337">
        <w:rPr>
          <w:rFonts w:ascii="Times New Roman" w:eastAsia="Times New Roman" w:hAnsi="Times New Roman" w:cs="Times New Roman"/>
          <w:i/>
          <w:iCs/>
          <w:sz w:val="28"/>
          <w:szCs w:val="28"/>
          <w:lang w:eastAsia="ru-RU"/>
        </w:rPr>
        <w:t>.</w:t>
      </w:r>
      <w:r w:rsidRPr="009817DC">
        <w:rPr>
          <w:rFonts w:ascii="Times New Roman" w:eastAsia="Times New Roman" w:hAnsi="Times New Roman" w:cs="Times New Roman"/>
          <w:sz w:val="28"/>
          <w:szCs w:val="28"/>
          <w:lang w:eastAsia="ru-RU"/>
        </w:rPr>
        <w:t> После упражнений с большой нагрузкой</w:t>
      </w:r>
      <w:r w:rsidR="00014337">
        <w:rPr>
          <w:rFonts w:ascii="Times New Roman" w:eastAsia="Times New Roman" w:hAnsi="Times New Roman" w:cs="Times New Roman"/>
          <w:sz w:val="28"/>
          <w:szCs w:val="28"/>
          <w:lang w:eastAsia="ru-RU"/>
        </w:rPr>
        <w:t>,</w:t>
      </w:r>
      <w:r w:rsidRPr="009817DC">
        <w:rPr>
          <w:rFonts w:ascii="Times New Roman" w:eastAsia="Times New Roman" w:hAnsi="Times New Roman" w:cs="Times New Roman"/>
          <w:sz w:val="28"/>
          <w:szCs w:val="28"/>
          <w:lang w:eastAsia="ru-RU"/>
        </w:rPr>
        <w:t xml:space="preserve"> часто бывает полезен активный отдых, который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 Специальные средства восстановления, используемые в подготовке пловцов, можно подразделить на три группы: педагогические, психологические и медико- биологические.  </w:t>
      </w:r>
      <w:r w:rsidRPr="009817DC">
        <w:rPr>
          <w:rFonts w:ascii="Times New Roman" w:eastAsia="Times New Roman" w:hAnsi="Times New Roman" w:cs="Times New Roman"/>
          <w:i/>
          <w:iCs/>
          <w:sz w:val="28"/>
          <w:szCs w:val="28"/>
          <w:lang w:eastAsia="ru-RU"/>
        </w:rPr>
        <w:t>Педагогические средства</w:t>
      </w:r>
      <w:r w:rsidRPr="009817DC">
        <w:rPr>
          <w:rFonts w:ascii="Times New Roman" w:eastAsia="Times New Roman" w:hAnsi="Times New Roman" w:cs="Times New Roman"/>
          <w:sz w:val="28"/>
          <w:szCs w:val="28"/>
          <w:lang w:eastAsia="ru-RU"/>
        </w:rPr>
        <w:t> 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 — варьирование продолжительности и характера отдыха между отдельными упражнениями, тренировочными занятиями и циклами занятий; — использование специальных упражнений для активного отдыха и расслабления, переключений с одного упражнения на другое; —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 рациональная организация режима дня.</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i/>
          <w:iCs/>
          <w:sz w:val="28"/>
          <w:szCs w:val="28"/>
          <w:lang w:eastAsia="ru-RU"/>
        </w:rPr>
        <w:lastRenderedPageBreak/>
        <w:t>           Психологические средства</w:t>
      </w:r>
      <w:r w:rsidR="00014337">
        <w:rPr>
          <w:rFonts w:ascii="Times New Roman" w:eastAsia="Times New Roman" w:hAnsi="Times New Roman" w:cs="Times New Roman"/>
          <w:i/>
          <w:iCs/>
          <w:sz w:val="28"/>
          <w:szCs w:val="28"/>
          <w:lang w:eastAsia="ru-RU"/>
        </w:rPr>
        <w:t>.</w:t>
      </w:r>
      <w:r w:rsidRPr="009817DC">
        <w:rPr>
          <w:rFonts w:ascii="Times New Roman" w:eastAsia="Times New Roman" w:hAnsi="Times New Roman" w:cs="Times New Roman"/>
          <w:sz w:val="28"/>
          <w:szCs w:val="28"/>
          <w:lang w:eastAsia="ru-RU"/>
        </w:rPr>
        <w:t> Психологические средства наиболее действенны для снижения уровня нервно- 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 К их числу относятся: — аутогенная и психорегулирующая тренировка; — средства внушения (внушенный сон-отдых); — гипнотическое внушение; — приемы мышечной релаксации, специальные дыхательные упражнения, музыка для релаксации; — интересный и разнообразный досуг; — условия для быта и отдыха, благоприятный психологический микроклимат.</w:t>
      </w:r>
    </w:p>
    <w:p w:rsidR="00F41C22" w:rsidRPr="009817DC"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t>3</w:t>
      </w:r>
      <w:r w:rsidR="009817DC" w:rsidRPr="009817DC">
        <w:rPr>
          <w:rFonts w:ascii="Times New Roman" w:eastAsia="Times New Roman" w:hAnsi="Times New Roman" w:cs="Times New Roman"/>
          <w:b/>
          <w:bCs/>
          <w:sz w:val="28"/>
          <w:szCs w:val="28"/>
          <w:lang w:eastAsia="ru-RU"/>
        </w:rPr>
        <w:t>.</w:t>
      </w:r>
      <w:r w:rsidRPr="009817DC">
        <w:rPr>
          <w:rFonts w:ascii="Times New Roman" w:eastAsia="Times New Roman" w:hAnsi="Times New Roman" w:cs="Times New Roman"/>
          <w:b/>
          <w:bCs/>
          <w:sz w:val="28"/>
          <w:szCs w:val="28"/>
          <w:lang w:eastAsia="ru-RU"/>
        </w:rPr>
        <w:t xml:space="preserve"> Система контроля и зачетные требования</w:t>
      </w:r>
    </w:p>
    <w:p w:rsidR="00F41C22" w:rsidRPr="009817DC"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t>3.1 Критерии подготовки лиц, проходящих спортивную подготовку, на каждом этапе спортивной подготовки, с учетом возраста влияния физических качеств и телосложения на результативность в виде спорта бокс</w:t>
      </w:r>
    </w:p>
    <w:p w:rsidR="00F41C22" w:rsidRPr="009817DC"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Система контроля и зачетных тр</w:t>
      </w:r>
      <w:r w:rsidR="009817DC">
        <w:rPr>
          <w:rFonts w:ascii="Times New Roman" w:eastAsia="Times New Roman" w:hAnsi="Times New Roman" w:cs="Times New Roman"/>
          <w:sz w:val="28"/>
          <w:szCs w:val="28"/>
          <w:lang w:eastAsia="ru-RU"/>
        </w:rPr>
        <w:t>ебований в спортивной подготовке</w:t>
      </w:r>
      <w:r w:rsidRPr="009817DC">
        <w:rPr>
          <w:rFonts w:ascii="Times New Roman" w:eastAsia="Times New Roman" w:hAnsi="Times New Roman" w:cs="Times New Roman"/>
          <w:sz w:val="28"/>
          <w:szCs w:val="28"/>
          <w:lang w:eastAsia="ru-RU"/>
        </w:rPr>
        <w:t xml:space="preserve"> основана на контрольно-переводных нормативах по ОФП и СФП (далее КПН) и последовательно охватывает весь период спортивной подготовки по боксу. В свою очередь набор используемых в ОФП приемов основывается на особенностях развития необходимых качеств спортсмена, непосредственно влияющих на его результативность.</w:t>
      </w:r>
    </w:p>
    <w:p w:rsidR="00F41C22" w:rsidRPr="009817DC"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t>Влияние физических качеств и телосложения на результативность по виду спорта бокс</w:t>
      </w:r>
    </w:p>
    <w:p w:rsidR="00F41C22" w:rsidRPr="00C60BF7" w:rsidRDefault="00F71408" w:rsidP="00F41C22">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C60BF7">
        <w:rPr>
          <w:rFonts w:ascii="Times New Roman" w:eastAsia="Times New Roman" w:hAnsi="Times New Roman" w:cs="Times New Roman"/>
          <w:b/>
          <w:i/>
          <w:iCs/>
          <w:color w:val="333333"/>
          <w:sz w:val="28"/>
          <w:szCs w:val="28"/>
          <w:lang w:eastAsia="ru-RU"/>
        </w:rPr>
        <w:t>Таблица 11</w:t>
      </w:r>
    </w:p>
    <w:tbl>
      <w:tblPr>
        <w:tblW w:w="9721" w:type="dxa"/>
        <w:tblCellMar>
          <w:left w:w="0" w:type="dxa"/>
          <w:right w:w="0" w:type="dxa"/>
        </w:tblCellMar>
        <w:tblLook w:val="04A0"/>
      </w:tblPr>
      <w:tblGrid>
        <w:gridCol w:w="4860"/>
        <w:gridCol w:w="4861"/>
      </w:tblGrid>
      <w:tr w:rsidR="00F41C22" w:rsidRPr="00C60BF7" w:rsidTr="00F41C22">
        <w:trPr>
          <w:trHeight w:val="358"/>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физические качества и телосложение</w:t>
            </w:r>
          </w:p>
        </w:tc>
        <w:tc>
          <w:tcPr>
            <w:tcW w:w="48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уровень влияния</w:t>
            </w:r>
          </w:p>
        </w:tc>
      </w:tr>
      <w:tr w:rsidR="00F41C22" w:rsidRPr="00C60BF7" w:rsidTr="00F41C22">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скоростные способности</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w:t>
            </w:r>
          </w:p>
        </w:tc>
      </w:tr>
      <w:tr w:rsidR="00F41C22" w:rsidRPr="00C60BF7" w:rsidTr="00F41C22">
        <w:trPr>
          <w:trHeight w:val="37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мышечная сила</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w:t>
            </w:r>
          </w:p>
        </w:tc>
      </w:tr>
      <w:tr w:rsidR="00F41C22" w:rsidRPr="00C60BF7" w:rsidTr="00F41C22">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вестибулярная устойчивость</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w:t>
            </w:r>
          </w:p>
        </w:tc>
      </w:tr>
      <w:tr w:rsidR="00F41C22" w:rsidRPr="00C60BF7" w:rsidTr="00F41C22">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выносливость</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w:t>
            </w:r>
          </w:p>
        </w:tc>
      </w:tr>
      <w:tr w:rsidR="00F41C22" w:rsidRPr="00C60BF7" w:rsidTr="00F41C22">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гибкость</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w:t>
            </w:r>
          </w:p>
        </w:tc>
      </w:tr>
      <w:tr w:rsidR="00F41C22" w:rsidRPr="00C60BF7" w:rsidTr="00F41C22">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координационные способности</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w:t>
            </w:r>
          </w:p>
        </w:tc>
      </w:tr>
      <w:tr w:rsidR="00F41C22" w:rsidRPr="00C60BF7" w:rsidTr="00F41C22">
        <w:trPr>
          <w:trHeight w:val="37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телосложение</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w:t>
            </w:r>
          </w:p>
        </w:tc>
      </w:tr>
    </w:tbl>
    <w:p w:rsidR="00F41C22" w:rsidRPr="009817DC" w:rsidRDefault="00F41C22" w:rsidP="00F41C22">
      <w:pPr>
        <w:shd w:val="clear" w:color="auto" w:fill="FFFFFF"/>
        <w:spacing w:after="150" w:line="270" w:lineRule="atLeast"/>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Условные обозначения:</w:t>
      </w:r>
    </w:p>
    <w:p w:rsidR="00F41C22" w:rsidRPr="009817DC" w:rsidRDefault="00F41C22" w:rsidP="00F41C22">
      <w:pPr>
        <w:shd w:val="clear" w:color="auto" w:fill="FFFFFF"/>
        <w:spacing w:after="150" w:line="270" w:lineRule="atLeast"/>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3 — значительное влияние</w:t>
      </w:r>
    </w:p>
    <w:p w:rsidR="00F41C22" w:rsidRPr="009817DC" w:rsidRDefault="00F41C22" w:rsidP="00F41C22">
      <w:pPr>
        <w:shd w:val="clear" w:color="auto" w:fill="FFFFFF"/>
        <w:spacing w:after="150" w:line="270" w:lineRule="atLeast"/>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2 — среднее влияние</w:t>
      </w:r>
    </w:p>
    <w:p w:rsidR="009817DC" w:rsidRPr="00014337" w:rsidRDefault="00F41C22" w:rsidP="00014337">
      <w:pPr>
        <w:shd w:val="clear" w:color="auto" w:fill="FFFFFF"/>
        <w:spacing w:after="150" w:line="270" w:lineRule="atLeast"/>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1 — незначительное влияние    </w:t>
      </w:r>
    </w:p>
    <w:p w:rsidR="00F41C22" w:rsidRPr="009817DC"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lastRenderedPageBreak/>
        <w:t xml:space="preserve">3.2 Требования к результатам реализации Программы на </w:t>
      </w:r>
      <w:r w:rsidR="009817DC" w:rsidRPr="009817DC">
        <w:rPr>
          <w:rFonts w:ascii="Times New Roman" w:eastAsia="Times New Roman" w:hAnsi="Times New Roman" w:cs="Times New Roman"/>
          <w:b/>
          <w:bCs/>
          <w:sz w:val="28"/>
          <w:szCs w:val="28"/>
          <w:lang w:eastAsia="ru-RU"/>
        </w:rPr>
        <w:t>начальном</w:t>
      </w:r>
      <w:r w:rsidRPr="009817DC">
        <w:rPr>
          <w:rFonts w:ascii="Times New Roman" w:eastAsia="Times New Roman" w:hAnsi="Times New Roman" w:cs="Times New Roman"/>
          <w:b/>
          <w:bCs/>
          <w:sz w:val="28"/>
          <w:szCs w:val="28"/>
          <w:lang w:eastAsia="ru-RU"/>
        </w:rPr>
        <w:t xml:space="preserve"> этапе спортивной подготовки</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На этапе начальной подготовки:</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 формирование устойчивого интереса к занятиям спортом;</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 формирование широкого круга двигательных умений и навыков;</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 освоение основ техники по виду спорта бокс;</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всестороннее гармоничное развитие физических качеств;</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укрепление здоровья спортсменов;</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 отбор перспективных юных спортсменов для дальнейших занятий по виду спорта бокс.</w:t>
      </w:r>
    </w:p>
    <w:p w:rsidR="00F41C22" w:rsidRPr="009817DC"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Конкретные соревновательные показатели и целевые индикаторы выполнения программы на каждом из этапов корректируются ежегодно в декабре месяце.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С целью прогнозирования спортивных результатов целесообразно проводить четырехэтапную форму отбора боксеров. Первый этап — отбор при поступлении в секцию бокса. Этот этап является основным, потому что оттого, какие подростки и юноши придут в секцию, зависит дальнейшая подготовка боксеров высокого класса. Так как пришедший в секцию еще не обладает какими-либо знаниями и умениями в боксе, то при приеме следует провести тестирование общего характера для определения уровня способностей к овладению двигательными навыками, некоторых физических качеств, главным образом координации, быстроты действия, и психических — быстроты реакции, смелости, решительности. Следует выяснить побуждения к занятиям боксом и успеваемость в школе или успехи в трудовой деятельности, учесть возрастные особенности (как правило, это юноши младшего, среднего или старшего возраста, поэтому необходимо предъявлять соответственно требования).</w:t>
      </w:r>
    </w:p>
    <w:p w:rsidR="00F41C22" w:rsidRPr="009817DC"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xml:space="preserve">Тесты: — на координацию (способность запоминать движения и точность восприятия; упражнения со сменой положения рук стоя на месте и в ходьбе); — на ловкость (бросание и ловля гандбольного мяча в упражнениях с одним партнером и с двумя и тремя попеременно, бросая одному и ловя от другого, прыжки по меткам, по лабиринтам из булав, бег со сменой направлений, прыжки через яму, защита гандбольных ворот); — на ловкость и смелость (игра в гандбол и баскетбол; показатель — активность, смелость и решительность в борьбе за мяч, ориентировка, ловля и бросание мяча); — на выносливость и быстроту (бег 60, 100 и 1000 м). Второй этап отбора можно произвести после 8-10 месяцев занятий боксом, когда боксер уже прошел первый этап школьного обучения и тренировки. Это, примерно, совпадает с выполнением III юношеского разряда по боксу. Можно понаблюдать за </w:t>
      </w:r>
      <w:r w:rsidRPr="009817DC">
        <w:rPr>
          <w:rFonts w:ascii="Times New Roman" w:eastAsia="Times New Roman" w:hAnsi="Times New Roman" w:cs="Times New Roman"/>
          <w:sz w:val="28"/>
          <w:szCs w:val="28"/>
          <w:lang w:eastAsia="ru-RU"/>
        </w:rPr>
        <w:lastRenderedPageBreak/>
        <w:t>боксером и дать оценку проявлению психических качеств трудолюбия, способности к соблюдению режима и выполнению индивидуальных заданий, решительности, дисциплинированности и др. Также следует проследить за ростом и проявлением специализированных физических качеств, особое внимание, обратив на способности боксера к восприятию технико-тактических действий, овладению ими и стабильному выполнению. На этом этапе наиболее ярко выражены соотношения в развитии технико-тактических навыков, физических возможностей и психологических качеств, выявляются индивидуальные особенности боксера (манера ведения боя). Нормативами по физической и технико-тактической подготовке могут служить указанные для новичков в программе школы требования. Волевые качества определяются главным образом во время условных и вольных боев и соревнований. На третьем этапе отбор производится среди боксеров, овладевших основами технико-тактических навыков, имеющих практик соревнований, ощутивших радость побед и горечь поражений, нашедших свой стиль и манеру ведения боя, умеющих дать оценку своим боевым действиям. Требования к спортивной деятельности на этом этапе значительно увеличены. Еще нельзя сделать уверенного прогноза на высокие спортивные результаты, но ориентиры к такому выводу могут быть. Если боксер больше проигрывает, чем выигрывает поединки, ему, естественно, следу</w:t>
      </w:r>
      <w:r w:rsidR="00014337">
        <w:rPr>
          <w:rFonts w:ascii="Times New Roman" w:eastAsia="Times New Roman" w:hAnsi="Times New Roman" w:cs="Times New Roman"/>
          <w:sz w:val="28"/>
          <w:szCs w:val="28"/>
          <w:lang w:eastAsia="ru-RU"/>
        </w:rPr>
        <w:t>ет оставить занятия боксом, так</w:t>
      </w:r>
      <w:r w:rsidRPr="009817DC">
        <w:rPr>
          <w:rFonts w:ascii="Times New Roman" w:eastAsia="Times New Roman" w:hAnsi="Times New Roman" w:cs="Times New Roman"/>
          <w:sz w:val="28"/>
          <w:szCs w:val="28"/>
          <w:lang w:eastAsia="ru-RU"/>
        </w:rPr>
        <w:t>же</w:t>
      </w:r>
      <w:r w:rsidR="00DE0C28">
        <w:rPr>
          <w:rFonts w:ascii="Times New Roman" w:eastAsia="Times New Roman" w:hAnsi="Times New Roman" w:cs="Times New Roman"/>
          <w:sz w:val="28"/>
          <w:szCs w:val="28"/>
          <w:lang w:eastAsia="ru-RU"/>
        </w:rPr>
        <w:t>,</w:t>
      </w:r>
      <w:r w:rsidRPr="009817DC">
        <w:rPr>
          <w:rFonts w:ascii="Times New Roman" w:eastAsia="Times New Roman" w:hAnsi="Times New Roman" w:cs="Times New Roman"/>
          <w:sz w:val="28"/>
          <w:szCs w:val="28"/>
          <w:lang w:eastAsia="ru-RU"/>
        </w:rPr>
        <w:t xml:space="preserve"> как и тогда, когда он слабо ликвидирует проблемы в защитных действиях, пропускает удары. На этом этапе следует наблюдать за уровнем и развитием психических качеств, таких как уверенность, решительность, стойкость, самообладание и инициативность. Все эти качества проявляются в условных боях с разными по мастерству противниками и видны опытному тренеру. Например, решительность проявится в активных действиях против боксера с именем, имеющего много побед, стойкость — в разумных активных действиях после полученного сильного удара или ведении активного боя при значительной усталости и т. д. Боксер должен уметь сам регулировать и взаимосочетать развитие всех компонентов мастерства, знать свои сильные и слабые стороны. И, наконец, на четвертом этапе определяют способности боксера быть ведущим в составе сборной команды Российской Федерации. Это боксеры высокого класса, претендующие на призовые места в соревнованиях российского и международного масштаба. Их мастерство и возможности оценивает тренерский совет. Требования к боксерам олимпийского резерва настолько высоки, что им отвечают только спортсмены с исключительными двигательными возможностями и специфическими высокими чертами характера. Первое требование к боксерам-олимпийцам — высокий спортивный результат, показанный в соревнованиях, который обусловливается спортивной подготовленностью спортсмена и его характером — волевыми качествами. Второе требование — стабильность спортивных результатов, которая определяется спецификой становления спортивной формы в условиях микропериодов тренировки, функциональной избыточной стабильностью, надежной спортивной техникой и тактикой</w:t>
      </w:r>
      <w:r w:rsidR="00014337">
        <w:rPr>
          <w:rFonts w:ascii="Times New Roman" w:eastAsia="Times New Roman" w:hAnsi="Times New Roman" w:cs="Times New Roman"/>
          <w:sz w:val="28"/>
          <w:szCs w:val="28"/>
          <w:lang w:eastAsia="ru-RU"/>
        </w:rPr>
        <w:t>,</w:t>
      </w:r>
      <w:r w:rsidRPr="009817DC">
        <w:rPr>
          <w:rFonts w:ascii="Times New Roman" w:eastAsia="Times New Roman" w:hAnsi="Times New Roman" w:cs="Times New Roman"/>
          <w:sz w:val="28"/>
          <w:szCs w:val="28"/>
          <w:lang w:eastAsia="ru-RU"/>
        </w:rPr>
        <w:t xml:space="preserve"> и психологическими особенностями. Третье требование — перспективность спортсмена, которая определяется возрастом, спортивным стажем, </w:t>
      </w:r>
      <w:r w:rsidRPr="009817DC">
        <w:rPr>
          <w:rFonts w:ascii="Times New Roman" w:eastAsia="Times New Roman" w:hAnsi="Times New Roman" w:cs="Times New Roman"/>
          <w:sz w:val="28"/>
          <w:szCs w:val="28"/>
          <w:lang w:eastAsia="ru-RU"/>
        </w:rPr>
        <w:lastRenderedPageBreak/>
        <w:t>количеством побед и поражений, физической и психологической устойчивостью во время турниров. При отборе следует также учитывать, как протекали бои спортсменов, с каким напряжением (с нокдаунами или нокаутами), какой продолжительности и т. д. От всего этого зависит дальнейшее построение пла</w:t>
      </w:r>
      <w:r w:rsidR="00014337">
        <w:rPr>
          <w:rFonts w:ascii="Times New Roman" w:eastAsia="Times New Roman" w:hAnsi="Times New Roman" w:cs="Times New Roman"/>
          <w:sz w:val="28"/>
          <w:szCs w:val="28"/>
          <w:lang w:eastAsia="ru-RU"/>
        </w:rPr>
        <w:t>нирования подготовки боксера, а</w:t>
      </w:r>
      <w:r w:rsidR="00CF0AAB">
        <w:rPr>
          <w:rFonts w:ascii="Times New Roman" w:eastAsia="Times New Roman" w:hAnsi="Times New Roman" w:cs="Times New Roman"/>
          <w:sz w:val="28"/>
          <w:szCs w:val="28"/>
          <w:lang w:eastAsia="ru-RU"/>
        </w:rPr>
        <w:t>,</w:t>
      </w:r>
      <w:r w:rsidRPr="009817DC">
        <w:rPr>
          <w:rFonts w:ascii="Times New Roman" w:eastAsia="Times New Roman" w:hAnsi="Times New Roman" w:cs="Times New Roman"/>
          <w:sz w:val="28"/>
          <w:szCs w:val="28"/>
          <w:lang w:eastAsia="ru-RU"/>
        </w:rPr>
        <w:t>следовательно, его участие в спортивных мероприятиях. Поэтапный отбор в боксе (определение способностей, прогнозирование спортивных результатов) имеет большое значение во всей системе подготовки боксеров — от новичка до боксера высокого класса. Основной показатель работы отделения бокса – выполнение программных требований по уровню подготовленности учащихся, выраженной в количественных показателях физического развития, физической, технической и тактической подготовленности, результаты участия в соревнованиях. Выполнение нормативных требований – основное условие пребывания занимающихся в спортивной школе. Контрольные, приемные и контрольно-переводные нормативы, а также требования по переводу и зачислению на этапы подготовки отделения бокса представлены в таблицах 13,14</w:t>
      </w:r>
    </w:p>
    <w:p w:rsidR="00F41C22" w:rsidRPr="00DE0C28" w:rsidRDefault="00F41C22" w:rsidP="00F41C22">
      <w:pPr>
        <w:shd w:val="clear" w:color="auto" w:fill="FFFFFF"/>
        <w:spacing w:after="150" w:line="270" w:lineRule="atLeast"/>
        <w:jc w:val="right"/>
        <w:rPr>
          <w:rFonts w:ascii="Times New Roman" w:eastAsia="Times New Roman" w:hAnsi="Times New Roman" w:cs="Times New Roman"/>
          <w:b/>
          <w:sz w:val="28"/>
          <w:szCs w:val="28"/>
          <w:lang w:eastAsia="ru-RU"/>
        </w:rPr>
      </w:pPr>
      <w:r w:rsidRPr="00DE0C28">
        <w:rPr>
          <w:rFonts w:ascii="Times New Roman" w:eastAsia="Times New Roman" w:hAnsi="Times New Roman" w:cs="Times New Roman"/>
          <w:b/>
          <w:i/>
          <w:iCs/>
          <w:sz w:val="28"/>
          <w:szCs w:val="28"/>
          <w:lang w:eastAsia="ru-RU"/>
        </w:rPr>
        <w:t>Та</w:t>
      </w:r>
      <w:r w:rsidR="00F71408" w:rsidRPr="00DE0C28">
        <w:rPr>
          <w:rFonts w:ascii="Times New Roman" w:eastAsia="Times New Roman" w:hAnsi="Times New Roman" w:cs="Times New Roman"/>
          <w:b/>
          <w:i/>
          <w:iCs/>
          <w:sz w:val="28"/>
          <w:szCs w:val="28"/>
          <w:lang w:eastAsia="ru-RU"/>
        </w:rPr>
        <w:t>блица 12</w:t>
      </w:r>
    </w:p>
    <w:p w:rsidR="00F41C22" w:rsidRPr="00DE0C28"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DE0C28">
        <w:rPr>
          <w:rFonts w:ascii="Times New Roman" w:eastAsia="Times New Roman" w:hAnsi="Times New Roman" w:cs="Times New Roman"/>
          <w:b/>
          <w:bCs/>
          <w:sz w:val="28"/>
          <w:szCs w:val="28"/>
          <w:lang w:eastAsia="ru-RU"/>
        </w:rPr>
        <w:t>Контрольные нормативы по общей и специальной</w:t>
      </w:r>
    </w:p>
    <w:p w:rsidR="00F41C22" w:rsidRPr="00DE0C28"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DE0C28">
        <w:rPr>
          <w:rFonts w:ascii="Times New Roman" w:eastAsia="Times New Roman" w:hAnsi="Times New Roman" w:cs="Times New Roman"/>
          <w:b/>
          <w:bCs/>
          <w:sz w:val="28"/>
          <w:szCs w:val="28"/>
          <w:lang w:eastAsia="ru-RU"/>
        </w:rPr>
        <w:t>физической подготовке по боксу ГНП-1</w:t>
      </w:r>
    </w:p>
    <w:tbl>
      <w:tblPr>
        <w:tblW w:w="0" w:type="auto"/>
        <w:tblCellMar>
          <w:left w:w="0" w:type="dxa"/>
          <w:right w:w="0" w:type="dxa"/>
        </w:tblCellMar>
        <w:tblLook w:val="04A0"/>
      </w:tblPr>
      <w:tblGrid>
        <w:gridCol w:w="1974"/>
        <w:gridCol w:w="1301"/>
        <w:gridCol w:w="1288"/>
        <w:gridCol w:w="1301"/>
        <w:gridCol w:w="1288"/>
        <w:gridCol w:w="1301"/>
        <w:gridCol w:w="1288"/>
      </w:tblGrid>
      <w:tr w:rsidR="00F41C22" w:rsidRPr="00C60BF7" w:rsidTr="00F41C22">
        <w:tc>
          <w:tcPr>
            <w:tcW w:w="369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Контрольные упражнения (единицы измерения)</w:t>
            </w:r>
          </w:p>
        </w:tc>
        <w:tc>
          <w:tcPr>
            <w:tcW w:w="369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Легкие веса</w:t>
            </w:r>
          </w:p>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36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Средние веса</w:t>
            </w:r>
          </w:p>
        </w:tc>
        <w:tc>
          <w:tcPr>
            <w:tcW w:w="36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Тяжелые веса</w:t>
            </w:r>
          </w:p>
        </w:tc>
      </w:tr>
      <w:tr w:rsidR="00F41C22" w:rsidRPr="00C60BF7" w:rsidTr="00F41C2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контрол.</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перевод.</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контрол.</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перевод.</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контрол.</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перевод.</w:t>
            </w:r>
          </w:p>
        </w:tc>
      </w:tr>
      <w:tr w:rsidR="00F41C22" w:rsidRPr="00C60BF7" w:rsidTr="00F41C22">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Челночный бег 3 *10 метров</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9,3</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9,2</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9,4</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9,3</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9,5</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9,4</w:t>
            </w:r>
          </w:p>
        </w:tc>
      </w:tr>
      <w:tr w:rsidR="00F41C22" w:rsidRPr="00C60BF7" w:rsidTr="00F41C22">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Прыжки в длину с места</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171</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174</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171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174</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171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174</w:t>
            </w:r>
          </w:p>
        </w:tc>
      </w:tr>
      <w:tr w:rsidR="00F41C22" w:rsidRPr="00C60BF7" w:rsidTr="00F41C22">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Сгибание и разгибание рук в упоре лежа</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25</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27</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27</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30</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25</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27</w:t>
            </w:r>
          </w:p>
        </w:tc>
      </w:tr>
      <w:tr w:rsidR="00F41C22" w:rsidRPr="00C60BF7" w:rsidTr="00F41C22">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толчок набивного мяча</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сильнейшей рукой</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xml:space="preserve">— слабейшей </w:t>
            </w:r>
            <w:r w:rsidRPr="00C60BF7">
              <w:rPr>
                <w:rFonts w:ascii="Times New Roman" w:eastAsia="Times New Roman" w:hAnsi="Times New Roman" w:cs="Times New Roman"/>
                <w:sz w:val="28"/>
                <w:szCs w:val="28"/>
                <w:lang w:eastAsia="ru-RU"/>
              </w:rPr>
              <w:lastRenderedPageBreak/>
              <w:t>рукой</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lastRenderedPageBreak/>
              <w:t>2,5</w:t>
            </w:r>
          </w:p>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2,0</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3,0</w:t>
            </w:r>
          </w:p>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2,5</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2,5</w:t>
            </w:r>
          </w:p>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3,0</w:t>
            </w:r>
          </w:p>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2,5</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3,5</w:t>
            </w:r>
          </w:p>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2,5</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3,5</w:t>
            </w:r>
          </w:p>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2,8</w:t>
            </w:r>
          </w:p>
        </w:tc>
      </w:tr>
    </w:tbl>
    <w:p w:rsidR="00F71408" w:rsidRPr="00FE6377" w:rsidRDefault="00F71408" w:rsidP="00FE6377">
      <w:pPr>
        <w:shd w:val="clear" w:color="auto" w:fill="FFFFFF"/>
        <w:spacing w:after="150" w:line="270" w:lineRule="atLeast"/>
        <w:rPr>
          <w:rFonts w:ascii="Times New Roman" w:eastAsia="Times New Roman" w:hAnsi="Times New Roman" w:cs="Times New Roman"/>
          <w:color w:val="333333"/>
          <w:sz w:val="28"/>
          <w:szCs w:val="28"/>
          <w:lang w:eastAsia="ru-RU"/>
        </w:rPr>
      </w:pPr>
    </w:p>
    <w:p w:rsidR="00F41C22" w:rsidRPr="009817DC"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t>Приемно-переводные нормативы по ТП д</w:t>
      </w:r>
      <w:r w:rsidR="00FE6377">
        <w:rPr>
          <w:rFonts w:ascii="Times New Roman" w:eastAsia="Times New Roman" w:hAnsi="Times New Roman" w:cs="Times New Roman"/>
          <w:b/>
          <w:bCs/>
          <w:sz w:val="28"/>
          <w:szCs w:val="28"/>
          <w:lang w:eastAsia="ru-RU"/>
        </w:rPr>
        <w:t>ля группы начальной подготовки </w:t>
      </w:r>
      <w:r w:rsidRPr="009817DC">
        <w:rPr>
          <w:rFonts w:ascii="Times New Roman" w:eastAsia="Times New Roman" w:hAnsi="Times New Roman" w:cs="Times New Roman"/>
          <w:b/>
          <w:bCs/>
          <w:sz w:val="28"/>
          <w:szCs w:val="28"/>
          <w:lang w:eastAsia="ru-RU"/>
        </w:rPr>
        <w:t>1 года обучения (10 лет)</w:t>
      </w:r>
    </w:p>
    <w:p w:rsidR="00F41C22" w:rsidRPr="00DE0C28" w:rsidRDefault="00F71408" w:rsidP="00DE0C2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C60BF7">
        <w:rPr>
          <w:rFonts w:ascii="Times New Roman" w:eastAsia="Times New Roman" w:hAnsi="Times New Roman" w:cs="Times New Roman"/>
          <w:b/>
          <w:i/>
          <w:iCs/>
          <w:color w:val="333333"/>
          <w:sz w:val="28"/>
          <w:szCs w:val="28"/>
          <w:lang w:eastAsia="ru-RU"/>
        </w:rPr>
        <w:t>Таблица 13</w:t>
      </w:r>
    </w:p>
    <w:tbl>
      <w:tblPr>
        <w:tblW w:w="0" w:type="auto"/>
        <w:tblCellMar>
          <w:left w:w="0" w:type="dxa"/>
          <w:right w:w="0" w:type="dxa"/>
        </w:tblCellMar>
        <w:tblLook w:val="04A0"/>
      </w:tblPr>
      <w:tblGrid>
        <w:gridCol w:w="680"/>
        <w:gridCol w:w="2324"/>
        <w:gridCol w:w="450"/>
        <w:gridCol w:w="450"/>
        <w:gridCol w:w="450"/>
        <w:gridCol w:w="450"/>
        <w:gridCol w:w="450"/>
        <w:gridCol w:w="450"/>
        <w:gridCol w:w="450"/>
        <w:gridCol w:w="450"/>
        <w:gridCol w:w="450"/>
        <w:gridCol w:w="450"/>
        <w:gridCol w:w="450"/>
        <w:gridCol w:w="450"/>
        <w:gridCol w:w="450"/>
        <w:gridCol w:w="450"/>
        <w:gridCol w:w="437"/>
      </w:tblGrid>
      <w:tr w:rsidR="00F41C22" w:rsidRPr="00C60BF7" w:rsidTr="00F41C22">
        <w:tc>
          <w:tcPr>
            <w:tcW w:w="86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 п/п</w:t>
            </w:r>
          </w:p>
        </w:tc>
        <w:tc>
          <w:tcPr>
            <w:tcW w:w="318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Контрольные упражнения и единицы измерения</w:t>
            </w:r>
          </w:p>
        </w:tc>
        <w:tc>
          <w:tcPr>
            <w:tcW w:w="10739" w:type="dxa"/>
            <w:gridSpan w:val="1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Весовые категории и оценка в баллах</w:t>
            </w:r>
          </w:p>
        </w:tc>
      </w:tr>
      <w:tr w:rsidR="00F41C22" w:rsidRPr="00C60BF7" w:rsidTr="00F41C2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p>
        </w:tc>
        <w:tc>
          <w:tcPr>
            <w:tcW w:w="3597"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29 – 47 кг</w:t>
            </w:r>
          </w:p>
        </w:tc>
        <w:tc>
          <w:tcPr>
            <w:tcW w:w="3595"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53 – 66 кг</w:t>
            </w:r>
          </w:p>
        </w:tc>
        <w:tc>
          <w:tcPr>
            <w:tcW w:w="3547"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Свыше 73 кг</w:t>
            </w:r>
          </w:p>
        </w:tc>
      </w:tr>
      <w:tr w:rsidR="00F41C22" w:rsidRPr="00C60BF7" w:rsidTr="00F41C2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1</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2</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3</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4</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5</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1</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2</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3</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4</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5</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1</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2</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3</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4</w:t>
            </w:r>
          </w:p>
        </w:tc>
        <w:tc>
          <w:tcPr>
            <w:tcW w:w="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b/>
                <w:bCs/>
                <w:sz w:val="28"/>
                <w:szCs w:val="28"/>
                <w:lang w:eastAsia="ru-RU"/>
              </w:rPr>
              <w:t>5</w:t>
            </w:r>
          </w:p>
        </w:tc>
      </w:tr>
      <w:tr w:rsidR="00F41C22" w:rsidRPr="00C60BF7" w:rsidTr="00F41C22">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Из фронтальной стойки  одиночные удары (прямые, боковые, удары снизу)</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5- выполнение без ошибок</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4- с незначительной ошибкой не приводящей к искажению те</w:t>
            </w:r>
            <w:r w:rsidR="00FE6377">
              <w:rPr>
                <w:rFonts w:ascii="Times New Roman" w:eastAsia="Times New Roman" w:hAnsi="Times New Roman" w:cs="Times New Roman"/>
                <w:sz w:val="28"/>
                <w:szCs w:val="28"/>
                <w:lang w:eastAsia="ru-RU"/>
              </w:rPr>
              <w:t xml:space="preserve">хники выполнения данного приема, </w:t>
            </w:r>
            <w:r w:rsidRPr="00C60BF7">
              <w:rPr>
                <w:rFonts w:ascii="Times New Roman" w:eastAsia="Times New Roman" w:hAnsi="Times New Roman" w:cs="Times New Roman"/>
                <w:sz w:val="28"/>
                <w:szCs w:val="28"/>
                <w:lang w:eastAsia="ru-RU"/>
              </w:rPr>
              <w:t>например /небольшой замах при ударе/</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 с ошибкой или ошибками</w:t>
            </w:r>
            <w:r w:rsidR="00FE6377">
              <w:rPr>
                <w:rFonts w:ascii="Times New Roman" w:eastAsia="Times New Roman" w:hAnsi="Times New Roman" w:cs="Times New Roman"/>
                <w:sz w:val="28"/>
                <w:szCs w:val="28"/>
                <w:lang w:eastAsia="ru-RU"/>
              </w:rPr>
              <w:t>,</w:t>
            </w:r>
            <w:r w:rsidRPr="00C60BF7">
              <w:rPr>
                <w:rFonts w:ascii="Times New Roman" w:eastAsia="Times New Roman" w:hAnsi="Times New Roman" w:cs="Times New Roman"/>
                <w:sz w:val="28"/>
                <w:szCs w:val="28"/>
                <w:lang w:eastAsia="ru-RU"/>
              </w:rPr>
              <w:t xml:space="preserve"> незначительно искажающими структуру выполнения технического приема</w:t>
            </w:r>
            <w:r w:rsidR="00FE6377">
              <w:rPr>
                <w:rFonts w:ascii="Times New Roman" w:eastAsia="Times New Roman" w:hAnsi="Times New Roman" w:cs="Times New Roman"/>
                <w:sz w:val="28"/>
                <w:szCs w:val="28"/>
                <w:lang w:eastAsia="ru-RU"/>
              </w:rPr>
              <w:t>,</w:t>
            </w:r>
            <w:r w:rsidRPr="00C60BF7">
              <w:rPr>
                <w:rFonts w:ascii="Times New Roman" w:eastAsia="Times New Roman" w:hAnsi="Times New Roman" w:cs="Times New Roman"/>
                <w:sz w:val="28"/>
                <w:szCs w:val="28"/>
                <w:lang w:eastAsia="ru-RU"/>
              </w:rPr>
              <w:t xml:space="preserve"> например /большой замах перед ударом/</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приема</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1-не выполнения данного технического действия</w:t>
            </w:r>
          </w:p>
        </w:tc>
      </w:tr>
      <w:tr w:rsidR="00F41C22" w:rsidRPr="00C60BF7" w:rsidTr="00F41C22">
        <w:trPr>
          <w:trHeight w:val="145"/>
        </w:trPr>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145" w:lineRule="atLeast"/>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145" w:lineRule="atLeast"/>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Двойные прямые удары в голову, в корпус из боевой стойки: двойка, два левых, левой в голову правой в живот.</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5- выполнение без ошибок</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небольшой замах при ударе</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/большой замах перед ударом/</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приема</w:t>
            </w:r>
          </w:p>
          <w:p w:rsidR="00F41C22" w:rsidRPr="00C60BF7" w:rsidRDefault="00F41C22" w:rsidP="00F41C22">
            <w:pPr>
              <w:spacing w:after="150" w:line="145" w:lineRule="atLeast"/>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 не выполнения данного технического действия</w:t>
            </w:r>
          </w:p>
        </w:tc>
      </w:tr>
      <w:tr w:rsidR="00F41C22" w:rsidRPr="00C60BF7" w:rsidTr="00F41C22">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Защитные действия: уклон, нырок, «оттягивание».</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5- выполнение без ошибок</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руки опущены/</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/выполнение наклона, выполнение «нырка» с опасным движением головой/</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lastRenderedPageBreak/>
              <w:t>2- с ошибкой приводящей к искажению структуры выполнения технического приема</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 не выполнения данного технического действия</w:t>
            </w:r>
          </w:p>
        </w:tc>
      </w:tr>
      <w:tr w:rsidR="00F41C22" w:rsidRPr="00C60BF7" w:rsidTr="00F41C22">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lastRenderedPageBreak/>
              <w:t>4</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 прямых удара под разноименную ногу из боевой стойки (правой-левой-правой)</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5- выполнение без ошибок</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небольшой замах при ударе</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/большой замах перед ударом/</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прием1- не выполнения данного технического действия</w:t>
            </w:r>
          </w:p>
        </w:tc>
      </w:tr>
      <w:tr w:rsidR="00F41C22" w:rsidRPr="00C60BF7" w:rsidTr="00F41C22">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jc w:val="center"/>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5</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 прямых удара левой-левой-правой из боевой стойки </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5- выполнение без ошибок</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небольшой замах при ударе</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/большой замах перед ударом/</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приема</w:t>
            </w:r>
          </w:p>
          <w:p w:rsidR="00F41C22" w:rsidRPr="00C60BF7" w:rsidRDefault="00F41C22" w:rsidP="00F41C22">
            <w:pPr>
              <w:spacing w:after="15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1- не выполнения данного технического действия</w:t>
            </w:r>
          </w:p>
        </w:tc>
      </w:tr>
      <w:tr w:rsidR="00F41C22" w:rsidRPr="00C60BF7" w:rsidTr="00F41C22">
        <w:tc>
          <w:tcPr>
            <w:tcW w:w="73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2580"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c>
          <w:tcPr>
            <w:tcW w:w="510" w:type="dxa"/>
            <w:tcBorders>
              <w:top w:val="nil"/>
              <w:left w:val="nil"/>
              <w:bottom w:val="nil"/>
              <w:right w:val="nil"/>
            </w:tcBorders>
            <w:shd w:val="clear" w:color="auto" w:fill="auto"/>
            <w:vAlign w:val="center"/>
            <w:hideMark/>
          </w:tcPr>
          <w:p w:rsidR="00F41C22" w:rsidRPr="00C60BF7" w:rsidRDefault="00F41C22" w:rsidP="00F41C22">
            <w:pPr>
              <w:spacing w:after="0" w:line="240" w:lineRule="auto"/>
              <w:rPr>
                <w:rFonts w:ascii="Times New Roman" w:eastAsia="Times New Roman" w:hAnsi="Times New Roman" w:cs="Times New Roman"/>
                <w:sz w:val="28"/>
                <w:szCs w:val="28"/>
                <w:lang w:eastAsia="ru-RU"/>
              </w:rPr>
            </w:pPr>
            <w:r w:rsidRPr="00C60BF7">
              <w:rPr>
                <w:rFonts w:ascii="Times New Roman" w:eastAsia="Times New Roman" w:hAnsi="Times New Roman" w:cs="Times New Roman"/>
                <w:sz w:val="28"/>
                <w:szCs w:val="28"/>
                <w:lang w:eastAsia="ru-RU"/>
              </w:rPr>
              <w:t> </w:t>
            </w:r>
          </w:p>
        </w:tc>
      </w:tr>
    </w:tbl>
    <w:p w:rsidR="00F41C22" w:rsidRPr="00C60BF7" w:rsidRDefault="00F41C22" w:rsidP="00F41C22">
      <w:pPr>
        <w:shd w:val="clear" w:color="auto" w:fill="FFFFFF"/>
        <w:spacing w:after="150" w:line="270" w:lineRule="atLeast"/>
        <w:rPr>
          <w:rFonts w:ascii="Times New Roman" w:eastAsia="Times New Roman" w:hAnsi="Times New Roman" w:cs="Times New Roman"/>
          <w:color w:val="333333"/>
          <w:sz w:val="28"/>
          <w:szCs w:val="28"/>
          <w:lang w:eastAsia="ru-RU"/>
        </w:rPr>
      </w:pPr>
    </w:p>
    <w:p w:rsidR="00CF0AAB" w:rsidRDefault="00CF0AAB" w:rsidP="00F41C22">
      <w:pPr>
        <w:shd w:val="clear" w:color="auto" w:fill="FFFFFF"/>
        <w:spacing w:after="150" w:line="270" w:lineRule="atLeast"/>
        <w:jc w:val="center"/>
        <w:rPr>
          <w:rFonts w:ascii="Times New Roman" w:eastAsia="Times New Roman" w:hAnsi="Times New Roman" w:cs="Times New Roman"/>
          <w:b/>
          <w:bCs/>
          <w:sz w:val="28"/>
          <w:szCs w:val="28"/>
          <w:lang w:eastAsia="ru-RU"/>
        </w:rPr>
      </w:pPr>
    </w:p>
    <w:p w:rsidR="00CF0AAB" w:rsidRDefault="00CF0AAB" w:rsidP="00F41C22">
      <w:pPr>
        <w:shd w:val="clear" w:color="auto" w:fill="FFFFFF"/>
        <w:spacing w:after="150" w:line="270" w:lineRule="atLeast"/>
        <w:jc w:val="center"/>
        <w:rPr>
          <w:rFonts w:ascii="Times New Roman" w:eastAsia="Times New Roman" w:hAnsi="Times New Roman" w:cs="Times New Roman"/>
          <w:b/>
          <w:bCs/>
          <w:sz w:val="28"/>
          <w:szCs w:val="28"/>
          <w:lang w:eastAsia="ru-RU"/>
        </w:rPr>
      </w:pPr>
    </w:p>
    <w:p w:rsidR="00CF0AAB" w:rsidRDefault="00CF0AAB" w:rsidP="00F41C22">
      <w:pPr>
        <w:shd w:val="clear" w:color="auto" w:fill="FFFFFF"/>
        <w:spacing w:after="150" w:line="270" w:lineRule="atLeast"/>
        <w:jc w:val="center"/>
        <w:rPr>
          <w:rFonts w:ascii="Times New Roman" w:eastAsia="Times New Roman" w:hAnsi="Times New Roman" w:cs="Times New Roman"/>
          <w:b/>
          <w:bCs/>
          <w:sz w:val="28"/>
          <w:szCs w:val="28"/>
          <w:lang w:eastAsia="ru-RU"/>
        </w:rPr>
      </w:pPr>
    </w:p>
    <w:p w:rsidR="00F41C22" w:rsidRPr="009817DC"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t>3.3 Виды контроля общей и специальной физической, спортивно— 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rsidR="00F41C22" w:rsidRPr="009817DC"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xml:space="preserve">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w:t>
      </w:r>
      <w:r w:rsidRPr="009817DC">
        <w:rPr>
          <w:rFonts w:ascii="Times New Roman" w:eastAsia="Times New Roman" w:hAnsi="Times New Roman" w:cs="Times New Roman"/>
          <w:sz w:val="28"/>
          <w:szCs w:val="28"/>
          <w:lang w:eastAsia="ru-RU"/>
        </w:rPr>
        <w:lastRenderedPageBreak/>
        <w:t>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 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боя, тренировочных или соревновательных микроциклов. 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rsidR="00F41C22" w:rsidRPr="009817DC"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t>3.3.1 Методика контроля спортсменов</w:t>
      </w:r>
    </w:p>
    <w:p w:rsidR="00F41C22" w:rsidRPr="009817DC" w:rsidRDefault="00F41C22" w:rsidP="00F41C22">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Методика контроля уже на спортивно-оздоровительном этапе тренировки включает использование комплекса методов: педагогических, медико-биологических и пр. Комплекс методик позволит определить: состояние здоровья юного спортсмена; показатели телосложения; степень тренированности; уровень подготовленности; величину выполненной тренировочной нагрузки. На основе полученной информации тренер должен вносить соответствующие коррективы в тренировочный процесс. Этап начальной подготовки.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F41C22" w:rsidRPr="009817DC"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t>3.3.2 Прогнозируемый результат занятий</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По общей физической подготовке: в течение года в соответствии с планом годичного цикла сдавать контрольные нормативы, соответствующие возрасту и году обучения (контрольные нормативы представлены в нормативной части программы). По специальной физической подготовке: выполнение на оценку специальных упражнений боксера и сдача контрольных нормативов в соответствии с требованиями года обучения.</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lastRenderedPageBreak/>
        <w:t>           По технико-тактической подготовке: знать и уметь выполнять основные элементы техники и тактики в соответствии с программным материалом. Выполнить на оценку прием, защиту, контрприем, комбинации технических действий в соответствии с программным материалом каждого года обучения. Уметь проводить учебный и соревновательный бой с выполнением заданий и установок тренера.</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По психологической подготовке: соблюдение режима дня. Ведение дневника самоконтроля. Выполнение упражнений различной трудности, требующих проявления волевых качеств.</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По теоретической подготовке: знать и уметь применять на практике программный материал, соответствующий году обучения.</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Результатом реализации Программы является:</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На этапе начальной подготовки:</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формирование устойчивого интереса к занятиям спортом;</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 формирование широкого круга двигательных умений и навыков;</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 освоение основ техники по виду спорта бокс;</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 всестороннее гармоничное развитие физических качеств;</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 укрепление здоровья спортсменов;</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 отбор перспективных юных спортсменов для дальнейших занятий по виду спорта бокс.</w:t>
      </w:r>
    </w:p>
    <w:p w:rsidR="00CF0AAB" w:rsidRDefault="00CF0AAB" w:rsidP="00CF0AAB">
      <w:pPr>
        <w:shd w:val="clear" w:color="auto" w:fill="FFFFFF"/>
        <w:spacing w:after="150" w:line="270" w:lineRule="atLeast"/>
        <w:rPr>
          <w:rFonts w:ascii="Times New Roman" w:eastAsia="Times New Roman" w:hAnsi="Times New Roman" w:cs="Times New Roman"/>
          <w:b/>
          <w:bCs/>
          <w:sz w:val="28"/>
          <w:szCs w:val="28"/>
          <w:lang w:eastAsia="ru-RU"/>
        </w:rPr>
      </w:pPr>
    </w:p>
    <w:p w:rsidR="00F41C22" w:rsidRPr="009817DC" w:rsidRDefault="00F41C22" w:rsidP="00F41C22">
      <w:pPr>
        <w:shd w:val="clear" w:color="auto" w:fill="FFFFFF"/>
        <w:spacing w:after="150" w:line="270" w:lineRule="atLeast"/>
        <w:jc w:val="center"/>
        <w:rPr>
          <w:rFonts w:ascii="Times New Roman" w:eastAsia="Times New Roman" w:hAnsi="Times New Roman" w:cs="Times New Roman"/>
          <w:sz w:val="28"/>
          <w:szCs w:val="28"/>
          <w:lang w:eastAsia="ru-RU"/>
        </w:rPr>
      </w:pPr>
      <w:r w:rsidRPr="009817DC">
        <w:rPr>
          <w:rFonts w:ascii="Times New Roman" w:eastAsia="Times New Roman" w:hAnsi="Times New Roman" w:cs="Times New Roman"/>
          <w:b/>
          <w:bCs/>
          <w:sz w:val="28"/>
          <w:szCs w:val="28"/>
          <w:lang w:eastAsia="ru-RU"/>
        </w:rPr>
        <w:t>3.4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F41C22" w:rsidRPr="009817DC" w:rsidRDefault="00F41C22" w:rsidP="00F41C22">
      <w:pPr>
        <w:shd w:val="clear" w:color="auto" w:fill="FFFFFF"/>
        <w:spacing w:after="150" w:line="270" w:lineRule="atLeast"/>
        <w:jc w:val="both"/>
        <w:rPr>
          <w:rFonts w:ascii="Times New Roman" w:eastAsia="Times New Roman" w:hAnsi="Times New Roman" w:cs="Times New Roman"/>
          <w:sz w:val="28"/>
          <w:szCs w:val="28"/>
          <w:lang w:eastAsia="ru-RU"/>
        </w:rPr>
      </w:pPr>
      <w:r w:rsidRPr="009817DC">
        <w:rPr>
          <w:rFonts w:ascii="Times New Roman" w:eastAsia="Times New Roman" w:hAnsi="Times New Roman" w:cs="Times New Roman"/>
          <w:sz w:val="28"/>
          <w:szCs w:val="28"/>
          <w:lang w:eastAsia="ru-RU"/>
        </w:rPr>
        <w:t>          Комплексы контрольных упражнений, включают тестирование общей и специальной физической, технико-тактической подготовки и, как правило, осуществляется два раза в год — в начале и в конце года. Перевод учащихся на следующий год обучения, согласно этапам многолетней подготовки, производится на основании контрольно-переводных нормативов. Содержание контрольно-переводных нормативов включает в себя: 1. определение уровня общей физической подготовленности, 2. определение специальной физической подготовленности, 3. определение технической подготовленности. Для перевода в группу следующего года обучения учащиеся должны пройти контрольно-переводные нормативы по ОФП, СФП.</w:t>
      </w:r>
    </w:p>
    <w:p w:rsidR="00C36179" w:rsidRPr="00C60BF7" w:rsidRDefault="00F41C22" w:rsidP="00C36179">
      <w:pPr>
        <w:widowControl w:val="0"/>
        <w:suppressAutoHyphens/>
        <w:autoSpaceDE w:val="0"/>
        <w:spacing w:after="0" w:line="240" w:lineRule="auto"/>
        <w:jc w:val="both"/>
        <w:rPr>
          <w:rFonts w:ascii="Calibri" w:eastAsia="Calibri" w:hAnsi="Calibri" w:cs="Calibri"/>
          <w:kern w:val="2"/>
          <w:sz w:val="28"/>
          <w:szCs w:val="28"/>
          <w:lang w:eastAsia="ar-SA"/>
        </w:rPr>
      </w:pPr>
      <w:r w:rsidRPr="00C60BF7">
        <w:rPr>
          <w:rFonts w:ascii="Times New Roman" w:eastAsia="Times New Roman" w:hAnsi="Times New Roman" w:cs="Times New Roman"/>
          <w:color w:val="333333"/>
          <w:sz w:val="28"/>
          <w:szCs w:val="28"/>
          <w:lang w:eastAsia="ru-RU"/>
        </w:rPr>
        <w:t> </w:t>
      </w:r>
      <w:r w:rsidR="00C36179" w:rsidRPr="00C60BF7">
        <w:rPr>
          <w:rFonts w:ascii="Times New Roman" w:eastAsia="Times New Roman" w:hAnsi="Times New Roman" w:cs="Times New Roman"/>
          <w:color w:val="333333"/>
          <w:sz w:val="28"/>
          <w:szCs w:val="28"/>
          <w:lang w:eastAsia="ru-RU"/>
        </w:rPr>
        <w:tab/>
      </w:r>
    </w:p>
    <w:p w:rsidR="00C36179" w:rsidRPr="00C60BF7" w:rsidRDefault="00C36179" w:rsidP="00C36179">
      <w:pPr>
        <w:widowControl w:val="0"/>
        <w:suppressAutoHyphens/>
        <w:autoSpaceDE w:val="0"/>
        <w:spacing w:after="0" w:line="240" w:lineRule="auto"/>
        <w:rPr>
          <w:rFonts w:ascii="Calibri" w:eastAsia="Calibri" w:hAnsi="Calibri" w:cs="Calibri"/>
          <w:kern w:val="2"/>
          <w:sz w:val="28"/>
          <w:szCs w:val="28"/>
          <w:lang w:eastAsia="ar-SA"/>
        </w:rPr>
      </w:pPr>
    </w:p>
    <w:p w:rsidR="00C36179" w:rsidRPr="00146DB5" w:rsidRDefault="00C60BF7" w:rsidP="00FE6377">
      <w:pPr>
        <w:widowControl w:val="0"/>
        <w:suppressAutoHyphens/>
        <w:autoSpaceDE w:val="0"/>
        <w:spacing w:after="0" w:line="240" w:lineRule="auto"/>
        <w:jc w:val="center"/>
        <w:rPr>
          <w:rFonts w:ascii="Times New Roman CYR" w:eastAsia="Times New Roman CYR" w:hAnsi="Times New Roman CYR" w:cs="Times New Roman CYR"/>
          <w:b/>
          <w:kern w:val="2"/>
          <w:sz w:val="28"/>
          <w:szCs w:val="28"/>
          <w:lang w:eastAsia="ar-SA"/>
        </w:rPr>
      </w:pPr>
      <w:r w:rsidRPr="00146DB5">
        <w:rPr>
          <w:rFonts w:ascii="Times New Roman" w:eastAsia="Times New Roman" w:hAnsi="Times New Roman" w:cs="Times New Roman"/>
          <w:b/>
          <w:kern w:val="2"/>
          <w:sz w:val="28"/>
          <w:szCs w:val="28"/>
          <w:lang w:eastAsia="ar-SA"/>
        </w:rPr>
        <w:t>4</w:t>
      </w:r>
      <w:r w:rsidR="00C36179" w:rsidRPr="00146DB5">
        <w:rPr>
          <w:rFonts w:ascii="Times New Roman" w:eastAsia="Times New Roman" w:hAnsi="Times New Roman" w:cs="Times New Roman"/>
          <w:b/>
          <w:kern w:val="2"/>
          <w:sz w:val="28"/>
          <w:szCs w:val="28"/>
          <w:lang w:eastAsia="ar-SA"/>
        </w:rPr>
        <w:t xml:space="preserve">. </w:t>
      </w:r>
      <w:r w:rsidR="00C36179" w:rsidRPr="00146DB5">
        <w:rPr>
          <w:rFonts w:ascii="Times New Roman CYR" w:eastAsia="Times New Roman CYR" w:hAnsi="Times New Roman CYR" w:cs="Times New Roman CYR"/>
          <w:b/>
          <w:kern w:val="2"/>
          <w:sz w:val="28"/>
          <w:szCs w:val="28"/>
          <w:lang w:eastAsia="ar-SA"/>
        </w:rPr>
        <w:t>ТЕХНИКА БЕЗОПАСНОСТИ ПРИ ЗАНЯТИЯХ БОКСОМ</w:t>
      </w:r>
    </w:p>
    <w:p w:rsidR="00C36179" w:rsidRPr="00C60BF7" w:rsidRDefault="00C36179" w:rsidP="00C36179">
      <w:pPr>
        <w:widowControl w:val="0"/>
        <w:suppressAutoHyphens/>
        <w:autoSpaceDE w:val="0"/>
        <w:spacing w:after="0" w:line="240" w:lineRule="auto"/>
        <w:jc w:val="center"/>
        <w:rPr>
          <w:rFonts w:ascii="Calibri" w:eastAsia="Calibri" w:hAnsi="Calibri" w:cs="Calibri"/>
          <w:kern w:val="2"/>
          <w:sz w:val="28"/>
          <w:szCs w:val="28"/>
          <w:lang w:eastAsia="ar-SA"/>
        </w:rPr>
      </w:pPr>
    </w:p>
    <w:p w:rsidR="00C36179" w:rsidRPr="00C60BF7" w:rsidRDefault="00C36179" w:rsidP="00FE6377">
      <w:pPr>
        <w:widowControl w:val="0"/>
        <w:suppressAutoHyphens/>
        <w:autoSpaceDE w:val="0"/>
        <w:spacing w:after="0" w:line="240" w:lineRule="auto"/>
        <w:jc w:val="center"/>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b/>
          <w:bCs/>
          <w:kern w:val="2"/>
          <w:sz w:val="28"/>
          <w:szCs w:val="28"/>
          <w:lang w:eastAsia="ar-SA"/>
        </w:rPr>
        <w:t xml:space="preserve">1. </w:t>
      </w:r>
      <w:r w:rsidRPr="00C60BF7">
        <w:rPr>
          <w:rFonts w:ascii="Times New Roman CYR" w:eastAsia="Times New Roman CYR" w:hAnsi="Times New Roman CYR" w:cs="Times New Roman CYR"/>
          <w:b/>
          <w:bCs/>
          <w:kern w:val="2"/>
          <w:sz w:val="28"/>
          <w:szCs w:val="28"/>
          <w:lang w:eastAsia="ar-SA"/>
        </w:rPr>
        <w:t>Общие требования безопасности</w:t>
      </w:r>
      <w:r w:rsidRPr="00C60BF7">
        <w:rPr>
          <w:rFonts w:ascii="Times New Roman CYR" w:eastAsia="Times New Roman CYR" w:hAnsi="Times New Roman CYR" w:cs="Times New Roman CYR"/>
          <w:b/>
          <w:kern w:val="2"/>
          <w:sz w:val="28"/>
          <w:szCs w:val="28"/>
          <w:lang w:eastAsia="ar-SA"/>
        </w:rPr>
        <w:br/>
      </w:r>
      <w:r w:rsidRPr="00C60BF7">
        <w:rPr>
          <w:rFonts w:ascii="Times New Roman" w:eastAsia="Times New Roman" w:hAnsi="Times New Roman" w:cs="Times New Roman"/>
          <w:kern w:val="2"/>
          <w:sz w:val="28"/>
          <w:szCs w:val="28"/>
          <w:lang w:eastAsia="ar-SA"/>
        </w:rPr>
        <w:t xml:space="preserve">1.1. </w:t>
      </w:r>
      <w:r w:rsidRPr="00C60BF7">
        <w:rPr>
          <w:rFonts w:ascii="Times New Roman CYR" w:eastAsia="Times New Roman CYR" w:hAnsi="Times New Roman CYR" w:cs="Times New Roman CYR"/>
          <w:kern w:val="2"/>
          <w:sz w:val="28"/>
          <w:szCs w:val="28"/>
          <w:lang w:eastAsia="ar-SA"/>
        </w:rPr>
        <w:t>К занятиям  боком допускаются дети прошедшие инструктаж по технике безопасности, медицинский осмотр и</w:t>
      </w:r>
      <w:r w:rsidR="00FE6377">
        <w:rPr>
          <w:rFonts w:ascii="Times New Roman CYR" w:eastAsia="Times New Roman CYR" w:hAnsi="Times New Roman CYR" w:cs="Times New Roman CYR"/>
          <w:kern w:val="2"/>
          <w:sz w:val="28"/>
          <w:szCs w:val="28"/>
          <w:lang w:eastAsia="ar-SA"/>
        </w:rPr>
        <w:t xml:space="preserve"> не имеющие противопоказаний по состоянию </w:t>
      </w:r>
      <w:r w:rsidRPr="00C60BF7">
        <w:rPr>
          <w:rFonts w:ascii="Times New Roman CYR" w:eastAsia="Times New Roman CYR" w:hAnsi="Times New Roman CYR" w:cs="Times New Roman CYR"/>
          <w:kern w:val="2"/>
          <w:sz w:val="28"/>
          <w:szCs w:val="28"/>
          <w:lang w:eastAsia="ar-SA"/>
        </w:rPr>
        <w:t>здоровья.</w:t>
      </w:r>
      <w:r w:rsidRPr="00C60BF7">
        <w:rPr>
          <w:rFonts w:ascii="Times New Roman CYR" w:eastAsia="Times New Roman CYR" w:hAnsi="Times New Roman CYR" w:cs="Times New Roman CYR"/>
          <w:kern w:val="2"/>
          <w:sz w:val="28"/>
          <w:szCs w:val="28"/>
          <w:lang w:eastAsia="ar-SA"/>
        </w:rPr>
        <w:br/>
      </w:r>
      <w:r w:rsidRPr="00C60BF7">
        <w:rPr>
          <w:rFonts w:ascii="Times New Roman" w:eastAsia="Times New Roman" w:hAnsi="Times New Roman" w:cs="Times New Roman"/>
          <w:kern w:val="2"/>
          <w:sz w:val="28"/>
          <w:szCs w:val="28"/>
          <w:lang w:eastAsia="ar-SA"/>
        </w:rPr>
        <w:t xml:space="preserve">1.2. </w:t>
      </w:r>
      <w:r w:rsidRPr="00C60BF7">
        <w:rPr>
          <w:rFonts w:ascii="Times New Roman CYR" w:eastAsia="Times New Roman CYR" w:hAnsi="Times New Roman CYR" w:cs="Times New Roman CYR"/>
          <w:kern w:val="2"/>
          <w:sz w:val="28"/>
          <w:szCs w:val="28"/>
          <w:lang w:eastAsia="ar-SA"/>
        </w:rPr>
        <w:t>При осуществлении трен</w:t>
      </w:r>
      <w:r w:rsidR="00FE6377">
        <w:rPr>
          <w:rFonts w:ascii="Times New Roman CYR" w:eastAsia="Times New Roman CYR" w:hAnsi="Times New Roman CYR" w:cs="Times New Roman CYR"/>
          <w:kern w:val="2"/>
          <w:sz w:val="28"/>
          <w:szCs w:val="28"/>
          <w:lang w:eastAsia="ar-SA"/>
        </w:rPr>
        <w:t xml:space="preserve">ировочного процесса необходимо </w:t>
      </w:r>
      <w:r w:rsidRPr="00C60BF7">
        <w:rPr>
          <w:rFonts w:ascii="Times New Roman CYR" w:eastAsia="Times New Roman CYR" w:hAnsi="Times New Roman CYR" w:cs="Times New Roman CYR"/>
          <w:kern w:val="2"/>
          <w:sz w:val="28"/>
          <w:szCs w:val="28"/>
          <w:lang w:eastAsia="ar-SA"/>
        </w:rPr>
        <w:t>соблюдать правила поведения в спортивном зале, время тренировок в соответствии с расписанием учебных занятий, установленные режимы занятий и отдыха.</w:t>
      </w:r>
    </w:p>
    <w:p w:rsidR="00C36179" w:rsidRPr="00C60BF7" w:rsidRDefault="00C36179"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1.3. </w:t>
      </w:r>
      <w:r w:rsidRPr="00C60BF7">
        <w:rPr>
          <w:rFonts w:ascii="Times New Roman CYR" w:eastAsia="Times New Roman CYR" w:hAnsi="Times New Roman CYR" w:cs="Times New Roman CYR"/>
          <w:kern w:val="2"/>
          <w:sz w:val="28"/>
          <w:szCs w:val="28"/>
          <w:lang w:eastAsia="ar-SA"/>
        </w:rPr>
        <w:t>На боксёрском ринге не должно быть посторонних предметов, поверхность ринга должна быть сухой, ринг не должен иметь повреждений.</w:t>
      </w:r>
    </w:p>
    <w:p w:rsidR="00C36179" w:rsidRPr="00C60BF7" w:rsidRDefault="00C36179"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1.4. </w:t>
      </w:r>
      <w:r w:rsidRPr="00C60BF7">
        <w:rPr>
          <w:rFonts w:ascii="Times New Roman CYR" w:eastAsia="Times New Roman CYR" w:hAnsi="Times New Roman CYR" w:cs="Times New Roman CYR"/>
          <w:kern w:val="2"/>
          <w:sz w:val="28"/>
          <w:szCs w:val="28"/>
          <w:lang w:eastAsia="ar-SA"/>
        </w:rPr>
        <w:t>При проведении занятий по боксу возможно воздействие на обучающихся следующих опасных факторов</w:t>
      </w:r>
    </w:p>
    <w:p w:rsidR="00C36179" w:rsidRPr="00C60BF7" w:rsidRDefault="00C36179"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 </w:t>
      </w:r>
      <w:r w:rsidRPr="00C60BF7">
        <w:rPr>
          <w:rFonts w:ascii="Times New Roman CYR" w:eastAsia="Times New Roman CYR" w:hAnsi="Times New Roman CYR" w:cs="Times New Roman CYR"/>
          <w:kern w:val="2"/>
          <w:sz w:val="28"/>
          <w:szCs w:val="28"/>
          <w:lang w:eastAsia="ar-SA"/>
        </w:rPr>
        <w:t>травмы при падении на скользком полу;</w:t>
      </w:r>
    </w:p>
    <w:p w:rsidR="00C36179" w:rsidRPr="00C60BF7" w:rsidRDefault="00C36179"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 </w:t>
      </w:r>
      <w:r w:rsidRPr="00C60BF7">
        <w:rPr>
          <w:rFonts w:ascii="Times New Roman CYR" w:eastAsia="Times New Roman CYR" w:hAnsi="Times New Roman CYR" w:cs="Times New Roman CYR"/>
          <w:kern w:val="2"/>
          <w:sz w:val="28"/>
          <w:szCs w:val="28"/>
          <w:lang w:eastAsia="ar-SA"/>
        </w:rPr>
        <w:t>травмы в связи с неиспользованием средств защиты;</w:t>
      </w:r>
    </w:p>
    <w:p w:rsidR="00C36179" w:rsidRPr="00C60BF7" w:rsidRDefault="00C36179"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 </w:t>
      </w:r>
      <w:r w:rsidRPr="00C60BF7">
        <w:rPr>
          <w:rFonts w:ascii="Times New Roman CYR" w:eastAsia="Times New Roman CYR" w:hAnsi="Times New Roman CYR" w:cs="Times New Roman CYR"/>
          <w:kern w:val="2"/>
          <w:sz w:val="28"/>
          <w:szCs w:val="28"/>
          <w:lang w:eastAsia="ar-SA"/>
        </w:rPr>
        <w:t>травмы при выполнении упражнений без разминки.</w:t>
      </w:r>
    </w:p>
    <w:p w:rsidR="00C36179" w:rsidRPr="00C60BF7" w:rsidRDefault="00C36179"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1.5. </w:t>
      </w:r>
      <w:r w:rsidRPr="00C60BF7">
        <w:rPr>
          <w:rFonts w:ascii="Times New Roman CYR" w:eastAsia="Times New Roman CYR" w:hAnsi="Times New Roman CYR" w:cs="Times New Roman CYR"/>
          <w:kern w:val="2"/>
          <w:sz w:val="28"/>
          <w:szCs w:val="28"/>
          <w:lang w:eastAsia="ar-SA"/>
        </w:rPr>
        <w:t>В спортивном зале должна быть медицинская аптечка, с набором необходимых медикаментов и перевязочных средств для оказания первой помощи при травмах.</w:t>
      </w:r>
    </w:p>
    <w:p w:rsidR="00C36179" w:rsidRPr="00C60BF7" w:rsidRDefault="00C36179"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1.6. </w:t>
      </w:r>
      <w:r w:rsidRPr="00C60BF7">
        <w:rPr>
          <w:rFonts w:ascii="Times New Roman CYR" w:eastAsia="Times New Roman CYR" w:hAnsi="Times New Roman CYR" w:cs="Times New Roman CYR"/>
          <w:kern w:val="2"/>
          <w:sz w:val="28"/>
          <w:szCs w:val="28"/>
          <w:lang w:eastAsia="ar-SA"/>
        </w:rPr>
        <w:t>При несчастном случае пострадавший или очевидец несчастного случая обязан немедленно сообщить тренеру-преподавателю, который сообщает об этом руководству школы. При неисправности спортивного инвентаря, оборудования, прекратить занятия и сообщить об этом тренеру-преподавателю.</w:t>
      </w:r>
      <w:r w:rsidRPr="00C60BF7">
        <w:rPr>
          <w:rFonts w:ascii="Times New Roman CYR" w:eastAsia="Times New Roman CYR" w:hAnsi="Times New Roman CYR" w:cs="Times New Roman CYR"/>
          <w:kern w:val="2"/>
          <w:sz w:val="28"/>
          <w:szCs w:val="28"/>
          <w:lang w:eastAsia="ar-SA"/>
        </w:rPr>
        <w:br/>
      </w:r>
      <w:r w:rsidRPr="00C60BF7">
        <w:rPr>
          <w:rFonts w:ascii="Times New Roman" w:eastAsia="Times New Roman" w:hAnsi="Times New Roman" w:cs="Times New Roman"/>
          <w:kern w:val="2"/>
          <w:sz w:val="28"/>
          <w:szCs w:val="28"/>
          <w:lang w:eastAsia="ar-SA"/>
        </w:rPr>
        <w:t xml:space="preserve">1.7. </w:t>
      </w:r>
      <w:r w:rsidRPr="00C60BF7">
        <w:rPr>
          <w:rFonts w:ascii="Times New Roman CYR" w:eastAsia="Times New Roman CYR" w:hAnsi="Times New Roman CYR" w:cs="Times New Roman CYR"/>
          <w:kern w:val="2"/>
          <w:sz w:val="28"/>
          <w:szCs w:val="28"/>
          <w:lang w:eastAsia="ar-SA"/>
        </w:rPr>
        <w:t>В процессе занятий обучающиеся должны соблюдать порядок проведения учебных занятий и правила личной гигиены.</w:t>
      </w:r>
      <w:r w:rsidRPr="00C60BF7">
        <w:rPr>
          <w:rFonts w:ascii="Times New Roman CYR" w:eastAsia="Times New Roman CYR" w:hAnsi="Times New Roman CYR" w:cs="Times New Roman CYR"/>
          <w:kern w:val="2"/>
          <w:sz w:val="28"/>
          <w:szCs w:val="28"/>
          <w:lang w:eastAsia="ar-SA"/>
        </w:rPr>
        <w:br/>
      </w:r>
      <w:r w:rsidRPr="00C60BF7">
        <w:rPr>
          <w:rFonts w:ascii="Times New Roman" w:eastAsia="Times New Roman" w:hAnsi="Times New Roman" w:cs="Times New Roman"/>
          <w:kern w:val="2"/>
          <w:sz w:val="28"/>
          <w:szCs w:val="28"/>
          <w:lang w:eastAsia="ar-SA"/>
        </w:rPr>
        <w:t xml:space="preserve">1.9. </w:t>
      </w:r>
      <w:r w:rsidRPr="00C60BF7">
        <w:rPr>
          <w:rFonts w:ascii="Times New Roman CYR" w:eastAsia="Times New Roman CYR" w:hAnsi="Times New Roman CYR" w:cs="Times New Roman CYR"/>
          <w:kern w:val="2"/>
          <w:sz w:val="28"/>
          <w:szCs w:val="28"/>
          <w:lang w:eastAsia="ar-SA"/>
        </w:rPr>
        <w:t xml:space="preserve">Обучающиеся, допустившие невыполнение или нарушение настоящей инструкции по охране труда, привлекаются к внеплановому инструктажу по охране труда.                    </w:t>
      </w:r>
    </w:p>
    <w:p w:rsidR="00C36179" w:rsidRPr="00C60BF7" w:rsidRDefault="00C36179" w:rsidP="00C36179">
      <w:pPr>
        <w:widowControl w:val="0"/>
        <w:suppressAutoHyphens/>
        <w:autoSpaceDE w:val="0"/>
        <w:spacing w:after="0" w:line="240" w:lineRule="auto"/>
        <w:rPr>
          <w:rFonts w:ascii="Times New Roman CYR" w:eastAsia="Times New Roman CYR" w:hAnsi="Times New Roman CYR" w:cs="Times New Roman CYR"/>
          <w:b/>
          <w:bCs/>
          <w:kern w:val="2"/>
          <w:sz w:val="28"/>
          <w:szCs w:val="28"/>
          <w:lang w:eastAsia="ar-SA"/>
        </w:rPr>
      </w:pPr>
      <w:r w:rsidRPr="00C60BF7">
        <w:rPr>
          <w:rFonts w:ascii="Times New Roman" w:eastAsia="Times New Roman" w:hAnsi="Times New Roman" w:cs="Times New Roman"/>
          <w:b/>
          <w:bCs/>
          <w:kern w:val="2"/>
          <w:sz w:val="28"/>
          <w:szCs w:val="28"/>
          <w:lang w:eastAsia="ar-SA"/>
        </w:rPr>
        <w:t xml:space="preserve">2. </w:t>
      </w:r>
      <w:r w:rsidRPr="00C60BF7">
        <w:rPr>
          <w:rFonts w:ascii="Times New Roman CYR" w:eastAsia="Times New Roman CYR" w:hAnsi="Times New Roman CYR" w:cs="Times New Roman CYR"/>
          <w:b/>
          <w:bCs/>
          <w:kern w:val="2"/>
          <w:sz w:val="28"/>
          <w:szCs w:val="28"/>
          <w:lang w:eastAsia="ar-SA"/>
        </w:rPr>
        <w:t>Требования безопасности перед началом занятий</w:t>
      </w:r>
    </w:p>
    <w:p w:rsidR="00C36179" w:rsidRPr="00C60BF7" w:rsidRDefault="00C36179" w:rsidP="00C36179">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2.1. </w:t>
      </w:r>
      <w:r w:rsidRPr="00C60BF7">
        <w:rPr>
          <w:rFonts w:ascii="Times New Roman CYR" w:eastAsia="Times New Roman CYR" w:hAnsi="Times New Roman CYR" w:cs="Times New Roman CYR"/>
          <w:kern w:val="2"/>
          <w:sz w:val="28"/>
          <w:szCs w:val="28"/>
          <w:lang w:eastAsia="ar-SA"/>
        </w:rPr>
        <w:t>К занятиям допускаются учащиеся только в спортивной форме и обуви .</w:t>
      </w:r>
      <w:r w:rsidRPr="00C60BF7">
        <w:rPr>
          <w:rFonts w:ascii="Times New Roman CYR" w:eastAsia="Times New Roman CYR" w:hAnsi="Times New Roman CYR" w:cs="Times New Roman CYR"/>
          <w:kern w:val="2"/>
          <w:sz w:val="28"/>
          <w:szCs w:val="28"/>
          <w:lang w:eastAsia="ar-SA"/>
        </w:rPr>
        <w:br/>
      </w:r>
      <w:r w:rsidRPr="00C60BF7">
        <w:rPr>
          <w:rFonts w:ascii="Times New Roman" w:eastAsia="Times New Roman" w:hAnsi="Times New Roman" w:cs="Times New Roman"/>
          <w:kern w:val="2"/>
          <w:sz w:val="28"/>
          <w:szCs w:val="28"/>
          <w:lang w:eastAsia="ar-SA"/>
        </w:rPr>
        <w:t xml:space="preserve">2.2. </w:t>
      </w:r>
      <w:r w:rsidRPr="00C60BF7">
        <w:rPr>
          <w:rFonts w:ascii="Times New Roman CYR" w:eastAsia="Times New Roman CYR" w:hAnsi="Times New Roman CYR" w:cs="Times New Roman CYR"/>
          <w:kern w:val="2"/>
          <w:sz w:val="28"/>
          <w:szCs w:val="28"/>
          <w:lang w:eastAsia="ar-SA"/>
        </w:rPr>
        <w:t>Проверить готовность учебного места к занятиям.</w:t>
      </w:r>
    </w:p>
    <w:p w:rsidR="00C36179" w:rsidRPr="00C60BF7" w:rsidRDefault="00C36179" w:rsidP="00C36179">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2.3. </w:t>
      </w:r>
      <w:r w:rsidRPr="00C60BF7">
        <w:rPr>
          <w:rFonts w:ascii="Times New Roman CYR" w:eastAsia="Times New Roman CYR" w:hAnsi="Times New Roman CYR" w:cs="Times New Roman CYR"/>
          <w:kern w:val="2"/>
          <w:sz w:val="28"/>
          <w:szCs w:val="28"/>
          <w:lang w:eastAsia="ar-SA"/>
        </w:rPr>
        <w:t>Провести разминку.</w:t>
      </w:r>
    </w:p>
    <w:p w:rsidR="00C36179" w:rsidRPr="00C60BF7" w:rsidRDefault="00C36179" w:rsidP="00C36179">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2.4. </w:t>
      </w:r>
      <w:r w:rsidRPr="00C60BF7">
        <w:rPr>
          <w:rFonts w:ascii="Times New Roman CYR" w:eastAsia="Times New Roman CYR" w:hAnsi="Times New Roman CYR" w:cs="Times New Roman CYR"/>
          <w:kern w:val="2"/>
          <w:sz w:val="28"/>
          <w:szCs w:val="28"/>
          <w:lang w:eastAsia="ar-SA"/>
        </w:rPr>
        <w:t>Надеть необходимые средства защиты.</w:t>
      </w:r>
    </w:p>
    <w:p w:rsidR="00C36179" w:rsidRPr="00C60BF7" w:rsidRDefault="00C36179" w:rsidP="00C36179">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2.5. </w:t>
      </w:r>
      <w:r w:rsidRPr="00C60BF7">
        <w:rPr>
          <w:rFonts w:ascii="Times New Roman CYR" w:eastAsia="Times New Roman CYR" w:hAnsi="Times New Roman CYR" w:cs="Times New Roman CYR"/>
          <w:kern w:val="2"/>
          <w:sz w:val="28"/>
          <w:szCs w:val="28"/>
          <w:lang w:eastAsia="ar-SA"/>
        </w:rPr>
        <w:t>Провести инструктаж по мерам безопасности.</w:t>
      </w:r>
    </w:p>
    <w:p w:rsidR="00C36179" w:rsidRPr="00C60BF7" w:rsidRDefault="00C36179" w:rsidP="00C36179">
      <w:pPr>
        <w:widowControl w:val="0"/>
        <w:suppressAutoHyphens/>
        <w:autoSpaceDE w:val="0"/>
        <w:spacing w:after="0" w:line="240" w:lineRule="auto"/>
        <w:rPr>
          <w:rFonts w:ascii="Calibri" w:eastAsia="Calibri" w:hAnsi="Calibri" w:cs="Calibri"/>
          <w:kern w:val="2"/>
          <w:sz w:val="28"/>
          <w:szCs w:val="28"/>
          <w:lang w:eastAsia="ar-SA"/>
        </w:rPr>
      </w:pPr>
    </w:p>
    <w:p w:rsidR="00C36179" w:rsidRPr="00C60BF7" w:rsidRDefault="00C36179" w:rsidP="00C36179">
      <w:pPr>
        <w:widowControl w:val="0"/>
        <w:suppressAutoHyphens/>
        <w:autoSpaceDE w:val="0"/>
        <w:spacing w:after="0" w:line="240" w:lineRule="auto"/>
        <w:rPr>
          <w:rFonts w:ascii="Times New Roman CYR" w:eastAsia="Times New Roman CYR" w:hAnsi="Times New Roman CYR" w:cs="Times New Roman CYR"/>
          <w:b/>
          <w:bCs/>
          <w:kern w:val="2"/>
          <w:sz w:val="28"/>
          <w:szCs w:val="28"/>
          <w:lang w:eastAsia="ar-SA"/>
        </w:rPr>
      </w:pPr>
      <w:r w:rsidRPr="00C60BF7">
        <w:rPr>
          <w:rFonts w:ascii="Times New Roman" w:eastAsia="Times New Roman" w:hAnsi="Times New Roman" w:cs="Times New Roman"/>
          <w:b/>
          <w:bCs/>
          <w:kern w:val="2"/>
          <w:sz w:val="28"/>
          <w:szCs w:val="28"/>
          <w:lang w:eastAsia="ar-SA"/>
        </w:rPr>
        <w:t xml:space="preserve">3. </w:t>
      </w:r>
      <w:r w:rsidRPr="00C60BF7">
        <w:rPr>
          <w:rFonts w:ascii="Times New Roman CYR" w:eastAsia="Times New Roman CYR" w:hAnsi="Times New Roman CYR" w:cs="Times New Roman CYR"/>
          <w:b/>
          <w:bCs/>
          <w:kern w:val="2"/>
          <w:sz w:val="28"/>
          <w:szCs w:val="28"/>
          <w:lang w:eastAsia="ar-SA"/>
        </w:rPr>
        <w:t>Требования безопасности во время занятий</w:t>
      </w:r>
    </w:p>
    <w:p w:rsidR="00C36179" w:rsidRPr="00C60BF7" w:rsidRDefault="00C36179" w:rsidP="00C36179">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3.1. </w:t>
      </w:r>
      <w:r w:rsidRPr="00C60BF7">
        <w:rPr>
          <w:rFonts w:ascii="Times New Roman CYR" w:eastAsia="Times New Roman CYR" w:hAnsi="Times New Roman CYR" w:cs="Times New Roman CYR"/>
          <w:kern w:val="2"/>
          <w:sz w:val="28"/>
          <w:szCs w:val="28"/>
          <w:lang w:eastAsia="ar-SA"/>
        </w:rPr>
        <w:t>Тренироваться в спортивном зале разрешаются только в присутствии тренера-преподавателя.</w:t>
      </w:r>
      <w:r w:rsidRPr="00C60BF7">
        <w:rPr>
          <w:rFonts w:ascii="Times New Roman CYR" w:eastAsia="Times New Roman CYR" w:hAnsi="Times New Roman CYR" w:cs="Times New Roman CYR"/>
          <w:kern w:val="2"/>
          <w:sz w:val="28"/>
          <w:szCs w:val="28"/>
          <w:lang w:eastAsia="ar-SA"/>
        </w:rPr>
        <w:br/>
      </w:r>
      <w:r w:rsidRPr="00C60BF7">
        <w:rPr>
          <w:rFonts w:ascii="Times New Roman" w:eastAsia="Times New Roman" w:hAnsi="Times New Roman" w:cs="Times New Roman"/>
          <w:kern w:val="2"/>
          <w:sz w:val="28"/>
          <w:szCs w:val="28"/>
          <w:lang w:eastAsia="ar-SA"/>
        </w:rPr>
        <w:t xml:space="preserve">3.2. </w:t>
      </w:r>
      <w:r w:rsidRPr="00C60BF7">
        <w:rPr>
          <w:rFonts w:ascii="Times New Roman CYR" w:eastAsia="Times New Roman CYR" w:hAnsi="Times New Roman CYR" w:cs="Times New Roman CYR"/>
          <w:kern w:val="2"/>
          <w:sz w:val="28"/>
          <w:szCs w:val="28"/>
          <w:lang w:eastAsia="ar-SA"/>
        </w:rPr>
        <w:t>Во избежание столкновений с занимающимися соблюдать безопасную дистанцию.</w:t>
      </w:r>
      <w:r w:rsidRPr="00C60BF7">
        <w:rPr>
          <w:rFonts w:ascii="Times New Roman CYR" w:eastAsia="Times New Roman CYR" w:hAnsi="Times New Roman CYR" w:cs="Times New Roman CYR"/>
          <w:kern w:val="2"/>
          <w:sz w:val="28"/>
          <w:szCs w:val="28"/>
          <w:lang w:eastAsia="ar-SA"/>
        </w:rPr>
        <w:br/>
      </w:r>
      <w:r w:rsidRPr="00C60BF7">
        <w:rPr>
          <w:rFonts w:ascii="Times New Roman" w:eastAsia="Times New Roman" w:hAnsi="Times New Roman" w:cs="Times New Roman"/>
          <w:kern w:val="2"/>
          <w:sz w:val="28"/>
          <w:szCs w:val="28"/>
          <w:lang w:eastAsia="ar-SA"/>
        </w:rPr>
        <w:t xml:space="preserve">3.3. </w:t>
      </w:r>
      <w:r w:rsidRPr="00C60BF7">
        <w:rPr>
          <w:rFonts w:ascii="Times New Roman CYR" w:eastAsia="Times New Roman CYR" w:hAnsi="Times New Roman CYR" w:cs="Times New Roman CYR"/>
          <w:kern w:val="2"/>
          <w:sz w:val="28"/>
          <w:szCs w:val="28"/>
          <w:lang w:eastAsia="ar-SA"/>
        </w:rPr>
        <w:t>Не выполнять упражнения на неровном, скользком покрытии, не приземляться при падении на руки.</w:t>
      </w:r>
      <w:r w:rsidRPr="00C60BF7">
        <w:rPr>
          <w:rFonts w:ascii="Times New Roman CYR" w:eastAsia="Times New Roman CYR" w:hAnsi="Times New Roman CYR" w:cs="Times New Roman CYR"/>
          <w:kern w:val="2"/>
          <w:sz w:val="28"/>
          <w:szCs w:val="28"/>
          <w:lang w:eastAsia="ar-SA"/>
        </w:rPr>
        <w:br/>
      </w:r>
      <w:r w:rsidRPr="00C60BF7">
        <w:rPr>
          <w:rFonts w:ascii="Times New Roman" w:eastAsia="Times New Roman" w:hAnsi="Times New Roman" w:cs="Times New Roman"/>
          <w:kern w:val="2"/>
          <w:sz w:val="28"/>
          <w:szCs w:val="28"/>
          <w:lang w:eastAsia="ar-SA"/>
        </w:rPr>
        <w:t xml:space="preserve">3.4. </w:t>
      </w:r>
      <w:r w:rsidRPr="00C60BF7">
        <w:rPr>
          <w:rFonts w:ascii="Times New Roman CYR" w:eastAsia="Times New Roman CYR" w:hAnsi="Times New Roman CYR" w:cs="Times New Roman CYR"/>
          <w:kern w:val="2"/>
          <w:sz w:val="28"/>
          <w:szCs w:val="28"/>
          <w:lang w:eastAsia="ar-SA"/>
        </w:rPr>
        <w:t>Перед выполнением упражнений посмотреть, нет ли посторонних людей в секторе действий.</w:t>
      </w:r>
      <w:r w:rsidRPr="00C60BF7">
        <w:rPr>
          <w:rFonts w:ascii="Times New Roman CYR" w:eastAsia="Times New Roman CYR" w:hAnsi="Times New Roman CYR" w:cs="Times New Roman CYR"/>
          <w:kern w:val="2"/>
          <w:sz w:val="28"/>
          <w:szCs w:val="28"/>
          <w:lang w:eastAsia="ar-SA"/>
        </w:rPr>
        <w:br/>
      </w:r>
      <w:r w:rsidRPr="00C60BF7">
        <w:rPr>
          <w:rFonts w:ascii="Times New Roman" w:eastAsia="Times New Roman" w:hAnsi="Times New Roman" w:cs="Times New Roman"/>
          <w:kern w:val="2"/>
          <w:sz w:val="28"/>
          <w:szCs w:val="28"/>
          <w:lang w:eastAsia="ar-SA"/>
        </w:rPr>
        <w:t xml:space="preserve">3.5. </w:t>
      </w:r>
      <w:r w:rsidRPr="00C60BF7">
        <w:rPr>
          <w:rFonts w:ascii="Times New Roman CYR" w:eastAsia="Times New Roman CYR" w:hAnsi="Times New Roman CYR" w:cs="Times New Roman CYR"/>
          <w:kern w:val="2"/>
          <w:sz w:val="28"/>
          <w:szCs w:val="28"/>
          <w:lang w:eastAsia="ar-SA"/>
        </w:rPr>
        <w:t>К мешкам, грушам, лапам, снарядам, тренажерам без разрешения тренера преподавателя не подходить.</w:t>
      </w:r>
      <w:r w:rsidRPr="00C60BF7">
        <w:rPr>
          <w:rFonts w:ascii="Times New Roman CYR" w:eastAsia="Times New Roman CYR" w:hAnsi="Times New Roman CYR" w:cs="Times New Roman CYR"/>
          <w:kern w:val="2"/>
          <w:sz w:val="28"/>
          <w:szCs w:val="28"/>
          <w:lang w:eastAsia="ar-SA"/>
        </w:rPr>
        <w:br/>
      </w:r>
      <w:r w:rsidRPr="00C60BF7">
        <w:rPr>
          <w:rFonts w:ascii="Times New Roman" w:eastAsia="Times New Roman" w:hAnsi="Times New Roman" w:cs="Times New Roman"/>
          <w:kern w:val="2"/>
          <w:sz w:val="28"/>
          <w:szCs w:val="28"/>
          <w:lang w:eastAsia="ar-SA"/>
        </w:rPr>
        <w:t xml:space="preserve">3.6. </w:t>
      </w:r>
      <w:r w:rsidRPr="00C60BF7">
        <w:rPr>
          <w:rFonts w:ascii="Times New Roman CYR" w:eastAsia="Times New Roman CYR" w:hAnsi="Times New Roman CYR" w:cs="Times New Roman CYR"/>
          <w:kern w:val="2"/>
          <w:sz w:val="28"/>
          <w:szCs w:val="28"/>
          <w:lang w:eastAsia="ar-SA"/>
        </w:rPr>
        <w:t>Не покидать место занятий без разрешения тренера-преподавателя.</w:t>
      </w:r>
    </w:p>
    <w:p w:rsidR="00C36179" w:rsidRPr="00C60BF7" w:rsidRDefault="00C36179" w:rsidP="00C36179">
      <w:pPr>
        <w:widowControl w:val="0"/>
        <w:suppressAutoHyphens/>
        <w:autoSpaceDE w:val="0"/>
        <w:spacing w:after="0" w:line="240" w:lineRule="auto"/>
        <w:rPr>
          <w:rFonts w:ascii="Times New Roman" w:eastAsia="Times New Roman" w:hAnsi="Times New Roman" w:cs="Times New Roman"/>
          <w:kern w:val="2"/>
          <w:sz w:val="28"/>
          <w:szCs w:val="28"/>
          <w:lang w:eastAsia="ar-SA"/>
        </w:rPr>
      </w:pPr>
    </w:p>
    <w:p w:rsidR="00C36179" w:rsidRPr="00C60BF7" w:rsidRDefault="00C36179" w:rsidP="00C36179">
      <w:pPr>
        <w:widowControl w:val="0"/>
        <w:suppressAutoHyphens/>
        <w:autoSpaceDE w:val="0"/>
        <w:spacing w:after="0" w:line="240" w:lineRule="auto"/>
        <w:jc w:val="center"/>
        <w:rPr>
          <w:rFonts w:ascii="Times New Roman CYR" w:eastAsia="Times New Roman CYR" w:hAnsi="Times New Roman CYR" w:cs="Times New Roman CYR"/>
          <w:b/>
          <w:bCs/>
          <w:kern w:val="2"/>
          <w:sz w:val="28"/>
          <w:szCs w:val="28"/>
          <w:lang w:eastAsia="ar-SA"/>
        </w:rPr>
      </w:pPr>
      <w:r w:rsidRPr="00C60BF7">
        <w:rPr>
          <w:rFonts w:ascii="Times New Roman" w:eastAsia="Times New Roman" w:hAnsi="Times New Roman" w:cs="Times New Roman"/>
          <w:b/>
          <w:bCs/>
          <w:kern w:val="2"/>
          <w:sz w:val="28"/>
          <w:szCs w:val="28"/>
          <w:lang w:eastAsia="ar-SA"/>
        </w:rPr>
        <w:t xml:space="preserve">4. </w:t>
      </w:r>
      <w:r w:rsidRPr="00C60BF7">
        <w:rPr>
          <w:rFonts w:ascii="Times New Roman CYR" w:eastAsia="Times New Roman CYR" w:hAnsi="Times New Roman CYR" w:cs="Times New Roman CYR"/>
          <w:b/>
          <w:bCs/>
          <w:kern w:val="2"/>
          <w:sz w:val="28"/>
          <w:szCs w:val="28"/>
          <w:lang w:eastAsia="ar-SA"/>
        </w:rPr>
        <w:t>Требования безопасности по окончании занятий</w:t>
      </w:r>
    </w:p>
    <w:p w:rsidR="00C36179" w:rsidRPr="00C60BF7" w:rsidRDefault="00C36179"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 xml:space="preserve">4.1. </w:t>
      </w:r>
      <w:r w:rsidRPr="00C60BF7">
        <w:rPr>
          <w:rFonts w:ascii="Times New Roman CYR" w:eastAsia="Times New Roman CYR" w:hAnsi="Times New Roman CYR" w:cs="Times New Roman CYR"/>
          <w:kern w:val="2"/>
          <w:sz w:val="28"/>
          <w:szCs w:val="28"/>
          <w:lang w:eastAsia="ar-SA"/>
        </w:rPr>
        <w:t>Убрать в отведенное место для хранения спортивный инвентарь.</w:t>
      </w:r>
      <w:r w:rsidRPr="00C60BF7">
        <w:rPr>
          <w:rFonts w:ascii="Times New Roman CYR" w:eastAsia="Times New Roman CYR" w:hAnsi="Times New Roman CYR" w:cs="Times New Roman CYR"/>
          <w:kern w:val="2"/>
          <w:sz w:val="28"/>
          <w:szCs w:val="28"/>
          <w:lang w:eastAsia="ar-SA"/>
        </w:rPr>
        <w:br/>
      </w:r>
      <w:r w:rsidRPr="00C60BF7">
        <w:rPr>
          <w:rFonts w:ascii="Times New Roman" w:eastAsia="Times New Roman" w:hAnsi="Times New Roman" w:cs="Times New Roman"/>
          <w:kern w:val="2"/>
          <w:sz w:val="28"/>
          <w:szCs w:val="28"/>
          <w:lang w:eastAsia="ar-SA"/>
        </w:rPr>
        <w:t xml:space="preserve">4.2. </w:t>
      </w:r>
      <w:r w:rsidRPr="00C60BF7">
        <w:rPr>
          <w:rFonts w:ascii="Times New Roman CYR" w:eastAsia="Times New Roman CYR" w:hAnsi="Times New Roman CYR" w:cs="Times New Roman CYR"/>
          <w:kern w:val="2"/>
          <w:sz w:val="28"/>
          <w:szCs w:val="28"/>
          <w:lang w:eastAsia="ar-SA"/>
        </w:rPr>
        <w:t>Снять спортивную форму. Принять душ или тщательно вымыть лицо и руки с мылом.</w:t>
      </w:r>
    </w:p>
    <w:p w:rsidR="00C36179" w:rsidRPr="00C60BF7" w:rsidRDefault="00C36179" w:rsidP="00C36179">
      <w:pPr>
        <w:widowControl w:val="0"/>
        <w:suppressAutoHyphens/>
        <w:autoSpaceDE w:val="0"/>
        <w:spacing w:after="0" w:line="240" w:lineRule="auto"/>
        <w:jc w:val="center"/>
        <w:rPr>
          <w:rFonts w:ascii="Times New Roman CYR" w:eastAsia="Times New Roman CYR" w:hAnsi="Times New Roman CYR" w:cs="Times New Roman CYR"/>
          <w:b/>
          <w:bCs/>
          <w:kern w:val="2"/>
          <w:sz w:val="28"/>
          <w:szCs w:val="28"/>
          <w:lang w:eastAsia="ar-SA"/>
        </w:rPr>
      </w:pPr>
      <w:r w:rsidRPr="00C60BF7">
        <w:rPr>
          <w:rFonts w:ascii="Times New Roman" w:eastAsia="Times New Roman" w:hAnsi="Times New Roman" w:cs="Times New Roman"/>
          <w:kern w:val="2"/>
          <w:sz w:val="28"/>
          <w:szCs w:val="28"/>
          <w:lang w:eastAsia="ar-SA"/>
        </w:rPr>
        <w:br/>
      </w:r>
      <w:r w:rsidRPr="00C60BF7">
        <w:rPr>
          <w:rFonts w:ascii="Times New Roman" w:eastAsia="Times New Roman" w:hAnsi="Times New Roman" w:cs="Times New Roman"/>
          <w:b/>
          <w:bCs/>
          <w:kern w:val="2"/>
          <w:sz w:val="28"/>
          <w:szCs w:val="28"/>
          <w:lang w:eastAsia="ar-SA"/>
        </w:rPr>
        <w:t>5.</w:t>
      </w:r>
      <w:r w:rsidRPr="00C60BF7">
        <w:rPr>
          <w:rFonts w:ascii="Times New Roman CYR" w:eastAsia="Times New Roman CYR" w:hAnsi="Times New Roman CYR" w:cs="Times New Roman CYR"/>
          <w:b/>
          <w:bCs/>
          <w:kern w:val="2"/>
          <w:sz w:val="28"/>
          <w:szCs w:val="28"/>
          <w:lang w:eastAsia="ar-SA"/>
        </w:rPr>
        <w:t>Требования безопасности в чрезвычайныхситуациях</w:t>
      </w:r>
    </w:p>
    <w:p w:rsidR="00C36179" w:rsidRPr="00C60BF7" w:rsidRDefault="00C36179"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C60BF7">
        <w:rPr>
          <w:rFonts w:ascii="Times New Roman" w:eastAsia="Times New Roman" w:hAnsi="Times New Roman" w:cs="Times New Roman"/>
          <w:kern w:val="2"/>
          <w:sz w:val="28"/>
          <w:szCs w:val="28"/>
          <w:lang w:eastAsia="ar-SA"/>
        </w:rPr>
        <w:t>5.1.</w:t>
      </w:r>
      <w:r w:rsidRPr="00C60BF7">
        <w:rPr>
          <w:rFonts w:ascii="Times New Roman CYR" w:eastAsia="Times New Roman CYR" w:hAnsi="Times New Roman CYR" w:cs="Times New Roman CYR"/>
          <w:kern w:val="2"/>
          <w:sz w:val="28"/>
          <w:szCs w:val="28"/>
          <w:lang w:eastAsia="ar-SA"/>
        </w:rPr>
        <w:t>При резком ухудшении состоянии здоровья или травмировании учащегося тренер-преподаватель должен немедленно прекратить занятия и приступить к оказанию ему первой доврачебной помощи.</w:t>
      </w:r>
    </w:p>
    <w:p w:rsidR="00C36179" w:rsidRPr="00C60BF7" w:rsidRDefault="00146DB5"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Pr>
          <w:rFonts w:ascii="Times New Roman" w:eastAsia="Times New Roman" w:hAnsi="Times New Roman" w:cs="Times New Roman"/>
          <w:kern w:val="2"/>
          <w:sz w:val="28"/>
          <w:szCs w:val="28"/>
          <w:lang w:eastAsia="ar-SA"/>
        </w:rPr>
        <w:t>25</w:t>
      </w:r>
      <w:r w:rsidR="00C36179" w:rsidRPr="00C60BF7">
        <w:rPr>
          <w:rFonts w:ascii="Times New Roman" w:eastAsia="Times New Roman" w:hAnsi="Times New Roman" w:cs="Times New Roman"/>
          <w:kern w:val="2"/>
          <w:sz w:val="28"/>
          <w:szCs w:val="28"/>
          <w:lang w:eastAsia="ar-SA"/>
        </w:rPr>
        <w:t>.2.</w:t>
      </w:r>
      <w:r w:rsidR="00DE0C28">
        <w:rPr>
          <w:rFonts w:ascii="Times New Roman CYR" w:eastAsia="Times New Roman CYR" w:hAnsi="Times New Roman CYR" w:cs="Times New Roman CYR"/>
          <w:kern w:val="2"/>
          <w:sz w:val="28"/>
          <w:szCs w:val="28"/>
          <w:lang w:eastAsia="ar-SA"/>
        </w:rPr>
        <w:t xml:space="preserve">Одновременно нужно вызвать </w:t>
      </w:r>
      <w:r w:rsidR="00C36179" w:rsidRPr="00C60BF7">
        <w:rPr>
          <w:rFonts w:ascii="Times New Roman CYR" w:eastAsia="Times New Roman CYR" w:hAnsi="Times New Roman CYR" w:cs="Times New Roman CYR"/>
          <w:kern w:val="2"/>
          <w:sz w:val="28"/>
          <w:szCs w:val="28"/>
          <w:lang w:eastAsia="ar-SA"/>
        </w:rPr>
        <w:t>медицинского работника и скорую помощь.</w:t>
      </w:r>
    </w:p>
    <w:p w:rsidR="00C36179" w:rsidRPr="00C60BF7" w:rsidRDefault="00146DB5"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Pr>
          <w:rFonts w:ascii="Times New Roman" w:eastAsia="Times New Roman" w:hAnsi="Times New Roman" w:cs="Times New Roman"/>
          <w:kern w:val="2"/>
          <w:sz w:val="28"/>
          <w:szCs w:val="28"/>
          <w:lang w:eastAsia="ar-SA"/>
        </w:rPr>
        <w:t>5</w:t>
      </w:r>
      <w:r w:rsidR="00C36179" w:rsidRPr="00C60BF7">
        <w:rPr>
          <w:rFonts w:ascii="Times New Roman" w:eastAsia="Times New Roman" w:hAnsi="Times New Roman" w:cs="Times New Roman"/>
          <w:kern w:val="2"/>
          <w:sz w:val="28"/>
          <w:szCs w:val="28"/>
          <w:lang w:eastAsia="ar-SA"/>
        </w:rPr>
        <w:t>.3.</w:t>
      </w:r>
      <w:r w:rsidR="00C36179" w:rsidRPr="00C60BF7">
        <w:rPr>
          <w:rFonts w:ascii="Times New Roman CYR" w:eastAsia="Times New Roman CYR" w:hAnsi="Times New Roman CYR" w:cs="Times New Roman CYR"/>
          <w:kern w:val="2"/>
          <w:sz w:val="28"/>
          <w:szCs w:val="28"/>
          <w:lang w:eastAsia="ar-SA"/>
        </w:rPr>
        <w:t>При обнаружении признаков пожара преподаватель должен обеспечить эвакуацию обучающихся</w:t>
      </w:r>
      <w:r w:rsidR="00DE0C28">
        <w:rPr>
          <w:rFonts w:ascii="Times New Roman CYR" w:eastAsia="Times New Roman CYR" w:hAnsi="Times New Roman CYR" w:cs="Times New Roman CYR"/>
          <w:kern w:val="2"/>
          <w:sz w:val="28"/>
          <w:szCs w:val="28"/>
          <w:lang w:eastAsia="ar-SA"/>
        </w:rPr>
        <w:t xml:space="preserve"> из опасной зоны согласно схеме </w:t>
      </w:r>
      <w:r w:rsidR="00C36179" w:rsidRPr="00C60BF7">
        <w:rPr>
          <w:rFonts w:ascii="Times New Roman CYR" w:eastAsia="Times New Roman CYR" w:hAnsi="Times New Roman CYR" w:cs="Times New Roman CYR"/>
          <w:kern w:val="2"/>
          <w:sz w:val="28"/>
          <w:szCs w:val="28"/>
          <w:lang w:eastAsia="ar-SA"/>
        </w:rPr>
        <w:t>эвакуации</w:t>
      </w:r>
      <w:r w:rsidR="00DE0C28">
        <w:rPr>
          <w:rFonts w:ascii="Times New Roman CYR" w:eastAsia="Times New Roman CYR" w:hAnsi="Times New Roman CYR" w:cs="Times New Roman CYR"/>
          <w:kern w:val="2"/>
          <w:sz w:val="28"/>
          <w:szCs w:val="28"/>
          <w:lang w:eastAsia="ar-SA"/>
        </w:rPr>
        <w:t>,</w:t>
      </w:r>
      <w:r w:rsidR="00C36179" w:rsidRPr="00C60BF7">
        <w:rPr>
          <w:rFonts w:ascii="Times New Roman CYR" w:eastAsia="Times New Roman CYR" w:hAnsi="Times New Roman CYR" w:cs="Times New Roman CYR"/>
          <w:kern w:val="2"/>
          <w:sz w:val="28"/>
          <w:szCs w:val="28"/>
          <w:lang w:eastAsia="ar-SA"/>
        </w:rPr>
        <w:t xml:space="preserve"> при условии их полной безопасности. Все учащиеся проверяются в месте сбора по имеющимся у преподавателя поименным спискам.</w:t>
      </w:r>
    </w:p>
    <w:p w:rsidR="00C36179" w:rsidRPr="00C60BF7" w:rsidRDefault="00146DB5"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Pr>
          <w:rFonts w:ascii="Times New Roman" w:eastAsia="Times New Roman" w:hAnsi="Times New Roman" w:cs="Times New Roman"/>
          <w:kern w:val="2"/>
          <w:sz w:val="28"/>
          <w:szCs w:val="28"/>
          <w:lang w:eastAsia="ar-SA"/>
        </w:rPr>
        <w:t>5</w:t>
      </w:r>
      <w:r w:rsidR="00DE0C28">
        <w:rPr>
          <w:rFonts w:ascii="Times New Roman" w:eastAsia="Times New Roman" w:hAnsi="Times New Roman" w:cs="Times New Roman"/>
          <w:kern w:val="2"/>
          <w:sz w:val="28"/>
          <w:szCs w:val="28"/>
          <w:lang w:eastAsia="ar-SA"/>
        </w:rPr>
        <w:t xml:space="preserve">.4. </w:t>
      </w:r>
      <w:r w:rsidR="00C36179" w:rsidRPr="00C60BF7">
        <w:rPr>
          <w:rFonts w:ascii="Times New Roman CYR" w:eastAsia="Times New Roman CYR" w:hAnsi="Times New Roman CYR" w:cs="Times New Roman CYR"/>
          <w:kern w:val="2"/>
          <w:sz w:val="28"/>
          <w:szCs w:val="28"/>
          <w:lang w:eastAsia="ar-SA"/>
        </w:rPr>
        <w:t>При обнаружении пожара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C36179" w:rsidRPr="00C60BF7" w:rsidRDefault="00146DB5" w:rsidP="00C36179">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Pr>
          <w:rFonts w:ascii="Times New Roman" w:eastAsia="Times New Roman" w:hAnsi="Times New Roman" w:cs="Times New Roman"/>
          <w:kern w:val="2"/>
          <w:sz w:val="28"/>
          <w:szCs w:val="28"/>
          <w:lang w:eastAsia="ar-SA"/>
        </w:rPr>
        <w:t>5</w:t>
      </w:r>
      <w:r w:rsidR="00C36179" w:rsidRPr="00C60BF7">
        <w:rPr>
          <w:rFonts w:ascii="Times New Roman" w:eastAsia="Times New Roman" w:hAnsi="Times New Roman" w:cs="Times New Roman"/>
          <w:kern w:val="2"/>
          <w:sz w:val="28"/>
          <w:szCs w:val="28"/>
          <w:lang w:eastAsia="ar-SA"/>
        </w:rPr>
        <w:t>.5.</w:t>
      </w:r>
      <w:r w:rsidR="00C36179" w:rsidRPr="00C60BF7">
        <w:rPr>
          <w:rFonts w:ascii="Times New Roman CYR" w:eastAsia="Times New Roman CYR" w:hAnsi="Times New Roman CYR" w:cs="Times New Roman CYR"/>
          <w:kern w:val="2"/>
          <w:sz w:val="28"/>
          <w:szCs w:val="28"/>
          <w:lang w:eastAsia="ar-SA"/>
        </w:rPr>
        <w:t>Поведение и действие всех лиц в условиях чрезвычайной ситуации должны быть объективными, без провокации паники, быстрыми и эффективными.</w:t>
      </w:r>
      <w:r w:rsidR="00C36179" w:rsidRPr="00C60BF7">
        <w:rPr>
          <w:rFonts w:ascii="Times New Roman" w:eastAsia="Times New Roman" w:hAnsi="Times New Roman" w:cs="Times New Roman"/>
          <w:kern w:val="2"/>
          <w:sz w:val="28"/>
          <w:szCs w:val="28"/>
          <w:lang w:val="en-US" w:eastAsia="ar-SA"/>
        </w:rPr>
        <w:t> </w:t>
      </w:r>
      <w:r w:rsidR="00C36179" w:rsidRPr="00C60BF7">
        <w:rPr>
          <w:rFonts w:ascii="Times New Roman CYR" w:eastAsia="Times New Roman CYR" w:hAnsi="Times New Roman CYR" w:cs="Times New Roman CYR"/>
          <w:kern w:val="2"/>
          <w:sz w:val="28"/>
          <w:szCs w:val="28"/>
          <w:lang w:eastAsia="ar-SA"/>
        </w:rPr>
        <w:t xml:space="preserve">Руководство действиями в чрезвычайной ситуации осуществляет руководитель образовательного учреждения или назначенный им представитель администрации.               </w:t>
      </w:r>
    </w:p>
    <w:p w:rsidR="00C36179" w:rsidRPr="00C60BF7" w:rsidRDefault="00C36179" w:rsidP="00C36179">
      <w:pPr>
        <w:widowControl w:val="0"/>
        <w:suppressAutoHyphens/>
        <w:spacing w:after="0" w:line="240" w:lineRule="auto"/>
        <w:rPr>
          <w:rFonts w:ascii="Times New Roman" w:eastAsia="Andale Sans UI" w:hAnsi="Times New Roman" w:cs="Times New Roman"/>
          <w:kern w:val="2"/>
          <w:sz w:val="28"/>
          <w:szCs w:val="28"/>
          <w:lang w:eastAsia="ar-SA"/>
        </w:rPr>
      </w:pPr>
    </w:p>
    <w:p w:rsidR="00C36179" w:rsidRPr="00C60BF7" w:rsidRDefault="00C36179" w:rsidP="00C36179">
      <w:pPr>
        <w:spacing w:after="0" w:line="240" w:lineRule="auto"/>
        <w:jc w:val="center"/>
        <w:rPr>
          <w:rFonts w:ascii="Times New Roman" w:eastAsia="Times New Roman" w:hAnsi="Times New Roman" w:cs="Times New Roman"/>
          <w:b/>
          <w:sz w:val="28"/>
          <w:szCs w:val="28"/>
          <w:lang w:eastAsia="ar-SA"/>
        </w:rPr>
      </w:pPr>
    </w:p>
    <w:p w:rsidR="00CF0AAB" w:rsidRDefault="00CF0AAB" w:rsidP="00C36179">
      <w:pPr>
        <w:spacing w:after="0" w:line="240" w:lineRule="auto"/>
        <w:jc w:val="center"/>
        <w:rPr>
          <w:rFonts w:ascii="Times New Roman" w:eastAsia="Times New Roman" w:hAnsi="Times New Roman" w:cs="Times New Roman"/>
          <w:b/>
          <w:sz w:val="28"/>
          <w:szCs w:val="28"/>
          <w:lang w:eastAsia="ar-SA"/>
        </w:rPr>
      </w:pPr>
    </w:p>
    <w:p w:rsidR="00CF0AAB" w:rsidRDefault="00CF0AAB" w:rsidP="00C36179">
      <w:pPr>
        <w:spacing w:after="0" w:line="240" w:lineRule="auto"/>
        <w:jc w:val="center"/>
        <w:rPr>
          <w:rFonts w:ascii="Times New Roman" w:eastAsia="Times New Roman" w:hAnsi="Times New Roman" w:cs="Times New Roman"/>
          <w:b/>
          <w:sz w:val="28"/>
          <w:szCs w:val="28"/>
          <w:lang w:eastAsia="ar-SA"/>
        </w:rPr>
      </w:pPr>
    </w:p>
    <w:p w:rsidR="00C36179" w:rsidRPr="00C60BF7" w:rsidRDefault="00C60BF7" w:rsidP="00C36179">
      <w:pPr>
        <w:spacing w:after="0" w:line="240" w:lineRule="auto"/>
        <w:jc w:val="center"/>
        <w:rPr>
          <w:rFonts w:ascii="Times New Roman" w:eastAsia="Times New Roman" w:hAnsi="Times New Roman" w:cs="Times New Roman"/>
          <w:b/>
          <w:sz w:val="28"/>
          <w:szCs w:val="28"/>
          <w:lang w:eastAsia="ar-SA"/>
        </w:rPr>
      </w:pPr>
      <w:r w:rsidRPr="00C60BF7">
        <w:rPr>
          <w:rFonts w:ascii="Times New Roman" w:eastAsia="Times New Roman" w:hAnsi="Times New Roman" w:cs="Times New Roman"/>
          <w:b/>
          <w:sz w:val="28"/>
          <w:szCs w:val="28"/>
          <w:lang w:eastAsia="ar-SA"/>
        </w:rPr>
        <w:t>5</w:t>
      </w:r>
      <w:r w:rsidR="00C36179" w:rsidRPr="00C60BF7">
        <w:rPr>
          <w:rFonts w:ascii="Times New Roman" w:eastAsia="Times New Roman" w:hAnsi="Times New Roman" w:cs="Times New Roman"/>
          <w:b/>
          <w:sz w:val="28"/>
          <w:szCs w:val="28"/>
          <w:lang w:eastAsia="ar-SA"/>
        </w:rPr>
        <w:t>.ПЕРЕЧЕНЬ ИНФОРМАЦИОННОГО ОБЕСПЕЧЕНИЯ</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p>
    <w:p w:rsidR="00C36179" w:rsidRPr="00C60BF7" w:rsidRDefault="00C60BF7" w:rsidP="00DE0C28">
      <w:pPr>
        <w:spacing w:after="0" w:line="240" w:lineRule="auto"/>
        <w:jc w:val="center"/>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5</w:t>
      </w:r>
      <w:r w:rsidR="00C36179" w:rsidRPr="00C60BF7">
        <w:rPr>
          <w:rFonts w:ascii="Times New Roman" w:eastAsia="Times New Roman" w:hAnsi="Times New Roman" w:cs="Times New Roman"/>
          <w:sz w:val="28"/>
          <w:szCs w:val="28"/>
          <w:lang w:eastAsia="ar-SA"/>
        </w:rPr>
        <w:t>.1. Список литературы</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p>
    <w:p w:rsidR="00C36179" w:rsidRPr="00C60BF7" w:rsidRDefault="00C36179"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1. Федеральный стандарт спортивной подготовк</w:t>
      </w:r>
      <w:r w:rsidR="00DE0C28">
        <w:rPr>
          <w:rFonts w:ascii="Times New Roman" w:eastAsia="Times New Roman" w:hAnsi="Times New Roman" w:cs="Times New Roman"/>
          <w:sz w:val="28"/>
          <w:szCs w:val="28"/>
          <w:lang w:eastAsia="ar-SA"/>
        </w:rPr>
        <w:t>и по виду спорта бокс М.,2013г.</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 xml:space="preserve">2. Бокс: Учебник для институтов физической культуры / Под общ. </w:t>
      </w:r>
      <w:r w:rsidR="00DE0C28">
        <w:rPr>
          <w:rFonts w:ascii="Times New Roman" w:eastAsia="Times New Roman" w:hAnsi="Times New Roman" w:cs="Times New Roman"/>
          <w:sz w:val="28"/>
          <w:szCs w:val="28"/>
          <w:lang w:eastAsia="ar-SA"/>
        </w:rPr>
        <w:t>ред. И.П. Дегтярева. ФиС, 2006.</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3. minstm.gov.ru  Все</w:t>
      </w:r>
      <w:r w:rsidR="00DE0C28">
        <w:rPr>
          <w:rFonts w:ascii="Times New Roman" w:eastAsia="Times New Roman" w:hAnsi="Times New Roman" w:cs="Times New Roman"/>
          <w:sz w:val="28"/>
          <w:szCs w:val="28"/>
          <w:lang w:eastAsia="ar-SA"/>
        </w:rPr>
        <w:t>российский реестр видов спорта.</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4. Современная система подготовки боксёров/ В.И.Филимонов., М.,2009</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5.  Бокс. Энциклопедия// Составитель Н.Н. Тараторин. - М.: Терраспорт, 1998</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6.  Бокс. Правила соревнований. - М.: Федерация бокса России, 2013.</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7.  Все о боксе / Сост. Н.А. Худадов, И.В. Циргиладзе; под ре</w:t>
      </w:r>
      <w:r w:rsidR="009817DC">
        <w:rPr>
          <w:rFonts w:ascii="Times New Roman" w:eastAsia="Times New Roman" w:hAnsi="Times New Roman" w:cs="Times New Roman"/>
          <w:sz w:val="28"/>
          <w:szCs w:val="28"/>
          <w:lang w:eastAsia="ar-SA"/>
        </w:rPr>
        <w:t>д. Л.Н. Сальникова. - М., 2005.</w:t>
      </w:r>
    </w:p>
    <w:p w:rsidR="00C36179" w:rsidRPr="00C60BF7" w:rsidRDefault="009817DC" w:rsidP="00C3617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C36179" w:rsidRPr="00C60BF7">
        <w:rPr>
          <w:rFonts w:ascii="Times New Roman" w:eastAsia="Times New Roman" w:hAnsi="Times New Roman" w:cs="Times New Roman"/>
          <w:sz w:val="28"/>
          <w:szCs w:val="28"/>
          <w:lang w:eastAsia="ar-SA"/>
        </w:rPr>
        <w:t>. Озолин Н.Г. Настольная книга тренера: Наука побеждать. ООО «Издательство Астрель»</w:t>
      </w:r>
      <w:r>
        <w:rPr>
          <w:rFonts w:ascii="Times New Roman" w:eastAsia="Times New Roman" w:hAnsi="Times New Roman" w:cs="Times New Roman"/>
          <w:sz w:val="28"/>
          <w:szCs w:val="28"/>
          <w:lang w:eastAsia="ar-SA"/>
        </w:rPr>
        <w:t>; ООО «Издательство ACT», 2008.</w:t>
      </w:r>
    </w:p>
    <w:p w:rsidR="00C36179" w:rsidRPr="00C60BF7" w:rsidRDefault="009817DC" w:rsidP="00C3617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C36179" w:rsidRPr="00C60BF7">
        <w:rPr>
          <w:rFonts w:ascii="Times New Roman" w:eastAsia="Times New Roman" w:hAnsi="Times New Roman" w:cs="Times New Roman"/>
          <w:sz w:val="28"/>
          <w:szCs w:val="28"/>
          <w:lang w:eastAsia="ar-SA"/>
        </w:rPr>
        <w:t>. Беленький А.  Бо</w:t>
      </w:r>
      <w:r>
        <w:rPr>
          <w:rFonts w:ascii="Times New Roman" w:eastAsia="Times New Roman" w:hAnsi="Times New Roman" w:cs="Times New Roman"/>
          <w:sz w:val="28"/>
          <w:szCs w:val="28"/>
          <w:lang w:eastAsia="ar-SA"/>
        </w:rPr>
        <w:t>кс. Большие чемпионы.- М.:,2008</w:t>
      </w:r>
    </w:p>
    <w:p w:rsidR="00C36179" w:rsidRPr="00C60BF7" w:rsidRDefault="009817DC" w:rsidP="00C3617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C36179" w:rsidRPr="00C60BF7">
        <w:rPr>
          <w:rFonts w:ascii="Times New Roman" w:eastAsia="Times New Roman" w:hAnsi="Times New Roman" w:cs="Times New Roman"/>
          <w:sz w:val="28"/>
          <w:szCs w:val="28"/>
          <w:lang w:eastAsia="ar-SA"/>
        </w:rPr>
        <w:t>.Щитов В.К.  Бокс. О</w:t>
      </w:r>
      <w:r>
        <w:rPr>
          <w:rFonts w:ascii="Times New Roman" w:eastAsia="Times New Roman" w:hAnsi="Times New Roman" w:cs="Times New Roman"/>
          <w:sz w:val="28"/>
          <w:szCs w:val="28"/>
          <w:lang w:eastAsia="ar-SA"/>
        </w:rPr>
        <w:t>сновы техники бокса.- Р.:, 2008</w:t>
      </w:r>
    </w:p>
    <w:p w:rsidR="00C36179" w:rsidRPr="00C60BF7" w:rsidRDefault="009817DC" w:rsidP="00C3617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C36179" w:rsidRPr="00C60BF7">
        <w:rPr>
          <w:rFonts w:ascii="Times New Roman" w:eastAsia="Times New Roman" w:hAnsi="Times New Roman" w:cs="Times New Roman"/>
          <w:sz w:val="28"/>
          <w:szCs w:val="28"/>
          <w:lang w:eastAsia="ar-SA"/>
        </w:rPr>
        <w:t>. Филимонов В.И. Современная система</w:t>
      </w:r>
      <w:r>
        <w:rPr>
          <w:rFonts w:ascii="Times New Roman" w:eastAsia="Times New Roman" w:hAnsi="Times New Roman" w:cs="Times New Roman"/>
          <w:sz w:val="28"/>
          <w:szCs w:val="28"/>
          <w:lang w:eastAsia="ar-SA"/>
        </w:rPr>
        <w:t xml:space="preserve"> подготовки боксёров.- М.:,2009</w:t>
      </w:r>
    </w:p>
    <w:p w:rsidR="00C36179" w:rsidRPr="00C60BF7" w:rsidRDefault="009817DC" w:rsidP="00C3617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12</w:t>
      </w:r>
      <w:r w:rsidR="00C36179" w:rsidRPr="00C60BF7">
        <w:rPr>
          <w:rFonts w:ascii="Times New Roman" w:eastAsia="Times New Roman" w:hAnsi="Times New Roman" w:cs="Times New Roman"/>
          <w:sz w:val="28"/>
          <w:szCs w:val="28"/>
          <w:lang w:eastAsia="ar-SA"/>
        </w:rPr>
        <w:t>.Филимонов В.И. Бокс. Педагогические основы обучения и соверш</w:t>
      </w:r>
      <w:r>
        <w:rPr>
          <w:rFonts w:ascii="Times New Roman" w:eastAsia="Times New Roman" w:hAnsi="Times New Roman" w:cs="Times New Roman"/>
          <w:sz w:val="28"/>
          <w:szCs w:val="28"/>
          <w:lang w:eastAsia="ar-SA"/>
        </w:rPr>
        <w:t>енствования. - М.: ИНСАН, 2007.</w:t>
      </w:r>
    </w:p>
    <w:p w:rsidR="00C36179" w:rsidRPr="00C60BF7" w:rsidRDefault="009817DC" w:rsidP="00C3617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C36179" w:rsidRPr="00C60BF7">
        <w:rPr>
          <w:rFonts w:ascii="Times New Roman" w:eastAsia="Times New Roman" w:hAnsi="Times New Roman" w:cs="Times New Roman"/>
          <w:sz w:val="28"/>
          <w:szCs w:val="28"/>
          <w:lang w:eastAsia="ar-SA"/>
        </w:rPr>
        <w:t>.Ширяев А.Г. Бокс учителю и ученику. Изд. 2-е перераб. и д</w:t>
      </w:r>
      <w:r w:rsidR="00CF0AAB">
        <w:rPr>
          <w:rFonts w:ascii="Times New Roman" w:eastAsia="Times New Roman" w:hAnsi="Times New Roman" w:cs="Times New Roman"/>
          <w:sz w:val="28"/>
          <w:szCs w:val="28"/>
          <w:lang w:eastAsia="ar-SA"/>
        </w:rPr>
        <w:t>оп. СПб.: Изд-во «Шатон», 2010.</w:t>
      </w:r>
      <w:bookmarkStart w:id="0" w:name="_GoBack"/>
      <w:bookmarkEnd w:id="0"/>
    </w:p>
    <w:p w:rsidR="00C36179" w:rsidRPr="00C60BF7" w:rsidRDefault="00C36179" w:rsidP="00C36179">
      <w:pPr>
        <w:spacing w:after="0" w:line="240" w:lineRule="auto"/>
        <w:rPr>
          <w:rFonts w:ascii="Times New Roman" w:eastAsia="Times New Roman" w:hAnsi="Times New Roman" w:cs="Times New Roman"/>
          <w:sz w:val="28"/>
          <w:szCs w:val="28"/>
          <w:lang w:eastAsia="ar-SA"/>
        </w:rPr>
      </w:pPr>
    </w:p>
    <w:p w:rsidR="00C36179" w:rsidRPr="00C60BF7" w:rsidRDefault="00C60BF7"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5</w:t>
      </w:r>
      <w:r w:rsidR="00C36179" w:rsidRPr="00C60BF7">
        <w:rPr>
          <w:rFonts w:ascii="Times New Roman" w:eastAsia="Times New Roman" w:hAnsi="Times New Roman" w:cs="Times New Roman"/>
          <w:sz w:val="28"/>
          <w:szCs w:val="28"/>
          <w:lang w:eastAsia="ar-SA"/>
        </w:rPr>
        <w:t>.2. Перечень аудиовизуальных средств с учётом специфики вида спорта бокс</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p>
    <w:p w:rsidR="00C36179" w:rsidRPr="00C60BF7" w:rsidRDefault="00C36179"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1.Аудиовизуальные средства обучения (иначе говоря - «слухозрительные») - особая группа технических средств обучения, получивших наиболее широкое распространение в учебном процессе, включающая экранные и звуковые пособия. Это диапроекции (демонстрация на экране рисунков, чертежей и т.п., напечатанных или нарисованных на бумаге), учебные кино</w:t>
      </w:r>
      <w:r w:rsidR="009817DC">
        <w:rPr>
          <w:rFonts w:ascii="Times New Roman" w:eastAsia="Times New Roman" w:hAnsi="Times New Roman" w:cs="Times New Roman"/>
          <w:sz w:val="28"/>
          <w:szCs w:val="28"/>
          <w:lang w:eastAsia="ar-SA"/>
        </w:rPr>
        <w:t>фильмы, учебные телекинофильмы.</w:t>
      </w:r>
    </w:p>
    <w:p w:rsidR="00C36179" w:rsidRPr="00C60BF7" w:rsidRDefault="00146DB5" w:rsidP="00C3617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C36179" w:rsidRPr="00C60BF7">
        <w:rPr>
          <w:rFonts w:ascii="Times New Roman" w:eastAsia="Times New Roman" w:hAnsi="Times New Roman" w:cs="Times New Roman"/>
          <w:sz w:val="28"/>
          <w:szCs w:val="28"/>
          <w:lang w:eastAsia="ar-SA"/>
        </w:rPr>
        <w:t>.3. Перечень Интернет-ресурсов, необходимых для использов</w:t>
      </w:r>
      <w:r w:rsidR="00DE0C28">
        <w:rPr>
          <w:rFonts w:ascii="Times New Roman" w:eastAsia="Times New Roman" w:hAnsi="Times New Roman" w:cs="Times New Roman"/>
          <w:sz w:val="28"/>
          <w:szCs w:val="28"/>
          <w:lang w:eastAsia="ar-SA"/>
        </w:rPr>
        <w:t>ания в образовательном процессе</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www.admin.tomsk.ru/pages/admin_subdiv_udmfks‎</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www.depms.ru/‎</w:t>
      </w:r>
    </w:p>
    <w:p w:rsidR="00C36179" w:rsidRPr="00C60BF7" w:rsidRDefault="00C36179" w:rsidP="00C36179">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www.minsport.gov.ru/‎</w:t>
      </w:r>
    </w:p>
    <w:p w:rsidR="00F41C22" w:rsidRPr="009817DC" w:rsidRDefault="00C36179" w:rsidP="009817DC">
      <w:pPr>
        <w:spacing w:after="0" w:line="240" w:lineRule="auto"/>
        <w:rPr>
          <w:rFonts w:ascii="Times New Roman" w:eastAsia="Times New Roman" w:hAnsi="Times New Roman" w:cs="Times New Roman"/>
          <w:sz w:val="28"/>
          <w:szCs w:val="28"/>
          <w:lang w:eastAsia="ar-SA"/>
        </w:rPr>
      </w:pPr>
      <w:r w:rsidRPr="00C60BF7">
        <w:rPr>
          <w:rFonts w:ascii="Times New Roman" w:eastAsia="Times New Roman" w:hAnsi="Times New Roman" w:cs="Times New Roman"/>
          <w:sz w:val="28"/>
          <w:szCs w:val="28"/>
          <w:lang w:eastAsia="ar-SA"/>
        </w:rPr>
        <w:t>boxing-fbr.ru/‎</w:t>
      </w:r>
    </w:p>
    <w:p w:rsidR="00F41C22" w:rsidRPr="00C60BF7" w:rsidRDefault="00F41C22" w:rsidP="00C36179">
      <w:pPr>
        <w:shd w:val="clear" w:color="auto" w:fill="FFFFFF"/>
        <w:spacing w:after="150" w:line="270" w:lineRule="atLeast"/>
        <w:jc w:val="both"/>
        <w:rPr>
          <w:rFonts w:ascii="Times New Roman" w:eastAsia="Times New Roman" w:hAnsi="Times New Roman" w:cs="Times New Roman"/>
          <w:color w:val="333333"/>
          <w:sz w:val="28"/>
          <w:szCs w:val="28"/>
          <w:lang w:eastAsia="ru-RU"/>
        </w:rPr>
      </w:pPr>
    </w:p>
    <w:sectPr w:rsidR="00F41C22" w:rsidRPr="00C60BF7" w:rsidSect="009605C3">
      <w:footerReference w:type="default" r:id="rId7"/>
      <w:pgSz w:w="11906" w:h="16838"/>
      <w:pgMar w:top="680" w:right="680" w:bottom="6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F4F" w:rsidRDefault="00974F4F" w:rsidP="000505A2">
      <w:pPr>
        <w:spacing w:after="0" w:line="240" w:lineRule="auto"/>
      </w:pPr>
      <w:r>
        <w:separator/>
      </w:r>
    </w:p>
  </w:endnote>
  <w:endnote w:type="continuationSeparator" w:id="1">
    <w:p w:rsidR="00974F4F" w:rsidRDefault="00974F4F" w:rsidP="0005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076348"/>
      <w:docPartObj>
        <w:docPartGallery w:val="Page Numbers (Bottom of Page)"/>
        <w:docPartUnique/>
      </w:docPartObj>
    </w:sdtPr>
    <w:sdtContent>
      <w:p w:rsidR="00CF0AAB" w:rsidRDefault="00BE3F5D">
        <w:pPr>
          <w:pStyle w:val="a6"/>
          <w:jc w:val="center"/>
        </w:pPr>
        <w:r>
          <w:fldChar w:fldCharType="begin"/>
        </w:r>
        <w:r w:rsidR="00CF0AAB">
          <w:instrText>PAGE   \* MERGEFORMAT</w:instrText>
        </w:r>
        <w:r>
          <w:fldChar w:fldCharType="separate"/>
        </w:r>
        <w:r w:rsidR="009605C3">
          <w:rPr>
            <w:noProof/>
          </w:rPr>
          <w:t>2</w:t>
        </w:r>
        <w:r>
          <w:fldChar w:fldCharType="end"/>
        </w:r>
      </w:p>
    </w:sdtContent>
  </w:sdt>
  <w:p w:rsidR="00014337" w:rsidRDefault="000143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F4F" w:rsidRDefault="00974F4F" w:rsidP="000505A2">
      <w:pPr>
        <w:spacing w:after="0" w:line="240" w:lineRule="auto"/>
      </w:pPr>
      <w:r>
        <w:separator/>
      </w:r>
    </w:p>
  </w:footnote>
  <w:footnote w:type="continuationSeparator" w:id="1">
    <w:p w:rsidR="00974F4F" w:rsidRDefault="00974F4F" w:rsidP="000505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41C22"/>
    <w:rsid w:val="00014337"/>
    <w:rsid w:val="000505A2"/>
    <w:rsid w:val="000F101E"/>
    <w:rsid w:val="00146DB5"/>
    <w:rsid w:val="00257180"/>
    <w:rsid w:val="002D5A17"/>
    <w:rsid w:val="002F3075"/>
    <w:rsid w:val="00416625"/>
    <w:rsid w:val="004F3897"/>
    <w:rsid w:val="00594621"/>
    <w:rsid w:val="007079BA"/>
    <w:rsid w:val="00782BA9"/>
    <w:rsid w:val="007A77FC"/>
    <w:rsid w:val="00885AEE"/>
    <w:rsid w:val="009605C3"/>
    <w:rsid w:val="00974F4F"/>
    <w:rsid w:val="009817DC"/>
    <w:rsid w:val="00B25EE1"/>
    <w:rsid w:val="00BE3F5D"/>
    <w:rsid w:val="00C36179"/>
    <w:rsid w:val="00C60BF7"/>
    <w:rsid w:val="00CF0AAB"/>
    <w:rsid w:val="00DE0C28"/>
    <w:rsid w:val="00F41C22"/>
    <w:rsid w:val="00F71408"/>
    <w:rsid w:val="00FE6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5D"/>
  </w:style>
  <w:style w:type="paragraph" w:styleId="1">
    <w:name w:val="heading 1"/>
    <w:basedOn w:val="a"/>
    <w:link w:val="10"/>
    <w:uiPriority w:val="9"/>
    <w:qFormat/>
    <w:rsid w:val="00F41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1C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C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1C2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41C22"/>
  </w:style>
  <w:style w:type="paragraph" w:styleId="a3">
    <w:name w:val="Normal (Web)"/>
    <w:basedOn w:val="a"/>
    <w:uiPriority w:val="99"/>
    <w:semiHidden/>
    <w:unhideWhenUsed/>
    <w:rsid w:val="00F41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594621"/>
    <w:pPr>
      <w:spacing w:after="0" w:line="240" w:lineRule="auto"/>
    </w:pPr>
    <w:rPr>
      <w:rFonts w:ascii="Calibri" w:eastAsia="Times New Roman" w:hAnsi="Calibri" w:cs="Times New Roman"/>
      <w:lang w:eastAsia="ru-RU"/>
    </w:rPr>
  </w:style>
  <w:style w:type="character" w:customStyle="1" w:styleId="CharAttribute2">
    <w:name w:val="CharAttribute2"/>
    <w:uiPriority w:val="99"/>
    <w:rsid w:val="00594621"/>
    <w:rPr>
      <w:rFonts w:ascii="Times New Roman" w:hAnsi="Times New Roman"/>
      <w:b/>
      <w:sz w:val="28"/>
    </w:rPr>
  </w:style>
  <w:style w:type="paragraph" w:styleId="a4">
    <w:name w:val="header"/>
    <w:basedOn w:val="a"/>
    <w:link w:val="a5"/>
    <w:uiPriority w:val="99"/>
    <w:unhideWhenUsed/>
    <w:rsid w:val="000505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05A2"/>
  </w:style>
  <w:style w:type="paragraph" w:styleId="a6">
    <w:name w:val="footer"/>
    <w:basedOn w:val="a"/>
    <w:link w:val="a7"/>
    <w:uiPriority w:val="99"/>
    <w:unhideWhenUsed/>
    <w:rsid w:val="000505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05A2"/>
  </w:style>
  <w:style w:type="paragraph" w:customStyle="1" w:styleId="21">
    <w:name w:val="Без интервала2"/>
    <w:rsid w:val="00014337"/>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CF0A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0A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2518330">
      <w:bodyDiv w:val="1"/>
      <w:marLeft w:val="0"/>
      <w:marRight w:val="0"/>
      <w:marTop w:val="0"/>
      <w:marBottom w:val="0"/>
      <w:divBdr>
        <w:top w:val="none" w:sz="0" w:space="0" w:color="auto"/>
        <w:left w:val="none" w:sz="0" w:space="0" w:color="auto"/>
        <w:bottom w:val="none" w:sz="0" w:space="0" w:color="auto"/>
        <w:right w:val="none" w:sz="0" w:space="0" w:color="auto"/>
      </w:divBdr>
      <w:divsChild>
        <w:div w:id="1074859480">
          <w:marLeft w:val="0"/>
          <w:marRight w:val="0"/>
          <w:marTop w:val="360"/>
          <w:marBottom w:val="0"/>
          <w:divBdr>
            <w:top w:val="none" w:sz="0" w:space="0" w:color="auto"/>
            <w:left w:val="none" w:sz="0" w:space="0" w:color="auto"/>
            <w:bottom w:val="none" w:sz="0" w:space="0" w:color="auto"/>
            <w:right w:val="none" w:sz="0" w:space="0" w:color="auto"/>
          </w:divBdr>
          <w:divsChild>
            <w:div w:id="2036074888">
              <w:marLeft w:val="0"/>
              <w:marRight w:val="0"/>
              <w:marTop w:val="0"/>
              <w:marBottom w:val="0"/>
              <w:divBdr>
                <w:top w:val="none" w:sz="0" w:space="0" w:color="auto"/>
                <w:left w:val="none" w:sz="0" w:space="0" w:color="auto"/>
                <w:bottom w:val="none" w:sz="0" w:space="0" w:color="auto"/>
                <w:right w:val="none" w:sz="0" w:space="0" w:color="auto"/>
              </w:divBdr>
            </w:div>
            <w:div w:id="3269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287D-F1C5-49D2-AFE3-7E1B317E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30</Pages>
  <Words>10006</Words>
  <Characters>57039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Admin</cp:lastModifiedBy>
  <cp:revision>17</cp:revision>
  <cp:lastPrinted>2019-01-25T01:01:00Z</cp:lastPrinted>
  <dcterms:created xsi:type="dcterms:W3CDTF">2018-10-08T19:51:00Z</dcterms:created>
  <dcterms:modified xsi:type="dcterms:W3CDTF">2020-12-01T01:13:00Z</dcterms:modified>
</cp:coreProperties>
</file>