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8B" w:rsidRDefault="00720A8B" w:rsidP="00E83042">
      <w:pPr>
        <w:pStyle w:val="30"/>
        <w:framePr w:w="9365" w:h="10481" w:hRule="exact" w:wrap="none" w:vAnchor="page" w:hAnchor="page" w:x="1306" w:y="3286"/>
        <w:shd w:val="clear" w:color="auto" w:fill="auto"/>
        <w:spacing w:before="0" w:after="8" w:line="230" w:lineRule="exact"/>
        <w:ind w:left="40"/>
        <w:rPr>
          <w:sz w:val="28"/>
          <w:szCs w:val="28"/>
        </w:rPr>
      </w:pPr>
    </w:p>
    <w:p w:rsidR="00720A8B" w:rsidRPr="000660EF" w:rsidRDefault="00720A8B" w:rsidP="00E83042">
      <w:pPr>
        <w:pStyle w:val="30"/>
        <w:framePr w:w="9365" w:h="10481" w:hRule="exact" w:wrap="none" w:vAnchor="page" w:hAnchor="page" w:x="1306" w:y="3286"/>
        <w:shd w:val="clear" w:color="auto" w:fill="auto"/>
        <w:spacing w:before="0" w:after="8" w:line="230" w:lineRule="exact"/>
        <w:ind w:left="40"/>
        <w:rPr>
          <w:sz w:val="28"/>
          <w:szCs w:val="28"/>
        </w:rPr>
      </w:pPr>
      <w:r w:rsidRPr="000660EF">
        <w:rPr>
          <w:sz w:val="28"/>
          <w:szCs w:val="28"/>
        </w:rPr>
        <w:t>Порядок</w:t>
      </w:r>
    </w:p>
    <w:p w:rsidR="00720A8B" w:rsidRPr="000660EF" w:rsidRDefault="00720A8B" w:rsidP="00E83042">
      <w:pPr>
        <w:pStyle w:val="30"/>
        <w:framePr w:w="9365" w:h="10481" w:hRule="exact" w:wrap="none" w:vAnchor="page" w:hAnchor="page" w:x="1306" w:y="3286"/>
        <w:shd w:val="clear" w:color="auto" w:fill="auto"/>
        <w:spacing w:before="0" w:after="498" w:line="230" w:lineRule="exact"/>
        <w:ind w:left="40"/>
        <w:rPr>
          <w:sz w:val="28"/>
          <w:szCs w:val="28"/>
        </w:rPr>
      </w:pPr>
      <w:r w:rsidRPr="000660EF">
        <w:rPr>
          <w:sz w:val="28"/>
          <w:szCs w:val="28"/>
        </w:rPr>
        <w:t xml:space="preserve">ознакомления с документами </w:t>
      </w:r>
      <w:bookmarkStart w:id="0" w:name="_GoBack"/>
      <w:bookmarkEnd w:id="0"/>
      <w:r>
        <w:rPr>
          <w:sz w:val="28"/>
          <w:szCs w:val="28"/>
        </w:rPr>
        <w:t xml:space="preserve"> Муниципального бюджетного учреждения дополнительного образования детско-юношеской спортивной школы г. Амурска Амурского муниципального рай</w:t>
      </w:r>
      <w:r>
        <w:rPr>
          <w:sz w:val="28"/>
          <w:szCs w:val="28"/>
        </w:rPr>
        <w:tab/>
        <w:t>она Хабаровского края</w:t>
      </w:r>
    </w:p>
    <w:p w:rsidR="00720A8B" w:rsidRDefault="00720A8B" w:rsidP="00E83042">
      <w:pPr>
        <w:pStyle w:val="30"/>
        <w:framePr w:w="9365" w:h="10481" w:hRule="exact" w:wrap="none" w:vAnchor="page" w:hAnchor="page" w:x="1306" w:y="3286"/>
        <w:shd w:val="clear" w:color="auto" w:fill="auto"/>
        <w:spacing w:before="0" w:after="0" w:line="298" w:lineRule="exact"/>
        <w:ind w:left="60" w:firstLine="680"/>
        <w:jc w:val="both"/>
      </w:pPr>
      <w:r>
        <w:t>1. Общие положения</w:t>
      </w:r>
    </w:p>
    <w:p w:rsidR="00720A8B" w:rsidRDefault="00720A8B" w:rsidP="00E83042">
      <w:pPr>
        <w:pStyle w:val="21"/>
        <w:framePr w:w="9365" w:h="10481" w:hRule="exact" w:wrap="none" w:vAnchor="page" w:hAnchor="page" w:x="1306" w:y="3286"/>
        <w:numPr>
          <w:ilvl w:val="0"/>
          <w:numId w:val="1"/>
        </w:numPr>
        <w:shd w:val="clear" w:color="auto" w:fill="auto"/>
        <w:tabs>
          <w:tab w:val="left" w:pos="1342"/>
        </w:tabs>
        <w:ind w:left="60" w:right="20" w:firstLine="680"/>
      </w:pPr>
      <w:r>
        <w:t>Настоящий порядок разработан в соответствии с пунктом 18 ч. 1 ст.34, ч. 2 ст. 55 Федеральным законом «Об образовании в Российской Федерации» от 29.12.2012 г. № 273-ФЗ, уставом Муниципальное бюджетное учреждение дополни</w:t>
      </w:r>
      <w:r>
        <w:softHyphen/>
        <w:t>тельного образования детско-юношеская спортивная школа г. Амур</w:t>
      </w:r>
      <w:r>
        <w:softHyphen/>
        <w:t>ска Амурского муниципального района Хабаровского края (далее - Учреждение).</w:t>
      </w:r>
    </w:p>
    <w:p w:rsidR="00720A8B" w:rsidRDefault="00720A8B" w:rsidP="00E83042">
      <w:pPr>
        <w:pStyle w:val="21"/>
        <w:framePr w:w="9365" w:h="10481" w:hRule="exact" w:wrap="none" w:vAnchor="page" w:hAnchor="page" w:x="1306" w:y="3286"/>
        <w:numPr>
          <w:ilvl w:val="0"/>
          <w:numId w:val="1"/>
        </w:numPr>
        <w:shd w:val="clear" w:color="auto" w:fill="auto"/>
        <w:tabs>
          <w:tab w:val="left" w:pos="1342"/>
        </w:tabs>
        <w:ind w:left="60" w:right="20" w:firstLine="680"/>
      </w:pPr>
      <w:r>
        <w:t>Настоящее Положение разработано в целях соблюдения законных прав учащихся и их родителей (законных представителей).</w:t>
      </w:r>
    </w:p>
    <w:p w:rsidR="00720A8B" w:rsidRDefault="00720A8B" w:rsidP="00E83042">
      <w:pPr>
        <w:pStyle w:val="21"/>
        <w:framePr w:w="9365" w:h="10481" w:hRule="exact" w:wrap="none" w:vAnchor="page" w:hAnchor="page" w:x="1306" w:y="3286"/>
        <w:numPr>
          <w:ilvl w:val="0"/>
          <w:numId w:val="1"/>
        </w:numPr>
        <w:shd w:val="clear" w:color="auto" w:fill="auto"/>
        <w:tabs>
          <w:tab w:val="left" w:pos="1337"/>
        </w:tabs>
        <w:ind w:left="60" w:right="20" w:firstLine="680"/>
      </w:pPr>
      <w:r>
        <w:t>Настоящее Положение является локальным нормативным актом, регла</w:t>
      </w:r>
      <w:r>
        <w:softHyphen/>
        <w:t>ментирующим организационные аспекты деятельности МБУ ДЮСШ г. Амурска.</w:t>
      </w:r>
    </w:p>
    <w:p w:rsidR="00720A8B" w:rsidRDefault="00720A8B" w:rsidP="00E83042">
      <w:pPr>
        <w:pStyle w:val="21"/>
        <w:framePr w:w="9365" w:h="10481" w:hRule="exact" w:wrap="none" w:vAnchor="page" w:hAnchor="page" w:x="1306" w:y="3286"/>
        <w:numPr>
          <w:ilvl w:val="0"/>
          <w:numId w:val="1"/>
        </w:numPr>
        <w:shd w:val="clear" w:color="auto" w:fill="auto"/>
        <w:tabs>
          <w:tab w:val="left" w:pos="1342"/>
        </w:tabs>
        <w:ind w:left="60" w:right="20" w:firstLine="680"/>
      </w:pPr>
      <w:r>
        <w:t>Основными требованиями к информированию родителей (законных представителей) учащихся и детей (при достижении им 14 лет) поступающих яв</w:t>
      </w:r>
      <w:r>
        <w:softHyphen/>
        <w:t>ляются: достоверность и полнота предоставления информации; четкость в изложе</w:t>
      </w:r>
      <w:r>
        <w:softHyphen/>
        <w:t>нии информации; удобство и доступность получения информации; оперативность предоставления информации.</w:t>
      </w:r>
    </w:p>
    <w:p w:rsidR="00720A8B" w:rsidRPr="000660EF" w:rsidRDefault="00720A8B" w:rsidP="00E83042">
      <w:pPr>
        <w:framePr w:w="9365" w:h="10481" w:hRule="exact" w:wrap="none" w:vAnchor="page" w:hAnchor="page" w:x="1306" w:y="3286"/>
        <w:rPr>
          <w:rFonts w:ascii="Times New Roman" w:hAnsi="Times New Roman" w:cs="Times New Roman"/>
          <w:color w:val="auto"/>
        </w:rPr>
      </w:pPr>
      <w:r w:rsidRPr="000660EF">
        <w:rPr>
          <w:rFonts w:ascii="Times New Roman" w:hAnsi="Times New Roman" w:cs="Times New Roman"/>
        </w:rPr>
        <w:t>С целью ознакомления родителей (законных представителей) и детей (при достижении им 14 лет) с настоящим Положением МБУ ДЮСШ г. Амурска размещает его на информационном стенде в учреждении и (или) на официальном сайте</w:t>
      </w:r>
      <w:r w:rsidRPr="000660EF">
        <w:rPr>
          <w:rFonts w:ascii="Times New Roman" w:hAnsi="Times New Roman" w:cs="Times New Roman"/>
          <w:color w:val="auto"/>
          <w:lang w:val="en-US"/>
        </w:rPr>
        <w:t>http</w:t>
      </w:r>
      <w:r w:rsidRPr="000660EF">
        <w:rPr>
          <w:rFonts w:ascii="Times New Roman" w:hAnsi="Times New Roman" w:cs="Times New Roman"/>
          <w:color w:val="auto"/>
        </w:rPr>
        <w:t>://</w:t>
      </w:r>
      <w:r w:rsidRPr="000660EF">
        <w:rPr>
          <w:rFonts w:ascii="Times New Roman" w:hAnsi="Times New Roman" w:cs="Times New Roman"/>
          <w:color w:val="auto"/>
          <w:lang w:val="en-US"/>
        </w:rPr>
        <w:t>sportschool</w:t>
      </w:r>
      <w:r w:rsidRPr="000660EF">
        <w:rPr>
          <w:rFonts w:ascii="Times New Roman" w:hAnsi="Times New Roman" w:cs="Times New Roman"/>
          <w:color w:val="auto"/>
        </w:rPr>
        <w:t>-</w:t>
      </w:r>
      <w:r w:rsidRPr="000660EF">
        <w:rPr>
          <w:rFonts w:ascii="Times New Roman" w:hAnsi="Times New Roman" w:cs="Times New Roman"/>
          <w:color w:val="auto"/>
          <w:lang w:val="en-US"/>
        </w:rPr>
        <w:t>amursk</w:t>
      </w:r>
      <w:r w:rsidRPr="000660EF">
        <w:rPr>
          <w:rFonts w:ascii="Times New Roman" w:hAnsi="Times New Roman" w:cs="Times New Roman"/>
          <w:color w:val="auto"/>
        </w:rPr>
        <w:t>.</w:t>
      </w:r>
      <w:r w:rsidRPr="000660EF">
        <w:rPr>
          <w:rFonts w:ascii="Times New Roman" w:hAnsi="Times New Roman" w:cs="Times New Roman"/>
          <w:color w:val="auto"/>
          <w:lang w:val="en-US"/>
        </w:rPr>
        <w:t>ru</w:t>
      </w:r>
      <w:r w:rsidRPr="000660EF">
        <w:rPr>
          <w:rFonts w:ascii="Times New Roman" w:hAnsi="Times New Roman" w:cs="Times New Roman"/>
          <w:color w:val="auto"/>
        </w:rPr>
        <w:t>/</w:t>
      </w:r>
    </w:p>
    <w:p w:rsidR="00720A8B" w:rsidRDefault="00720A8B" w:rsidP="00E83042">
      <w:pPr>
        <w:pStyle w:val="21"/>
        <w:framePr w:w="9365" w:h="10481" w:hRule="exact" w:wrap="none" w:vAnchor="page" w:hAnchor="page" w:x="1306" w:y="3286"/>
        <w:numPr>
          <w:ilvl w:val="0"/>
          <w:numId w:val="1"/>
        </w:numPr>
        <w:shd w:val="clear" w:color="auto" w:fill="auto"/>
        <w:tabs>
          <w:tab w:val="left" w:pos="1346"/>
        </w:tabs>
        <w:ind w:left="60" w:right="20" w:firstLine="680"/>
      </w:pPr>
      <w:r>
        <w:t xml:space="preserve">  в информационно - телекоммуникационной сети «Интернет» (далее - официальный сайт).</w:t>
      </w:r>
    </w:p>
    <w:p w:rsidR="00720A8B" w:rsidRDefault="00720A8B" w:rsidP="00E83042">
      <w:pPr>
        <w:pStyle w:val="21"/>
        <w:framePr w:w="9365" w:h="10481" w:hRule="exact" w:wrap="none" w:vAnchor="page" w:hAnchor="page" w:x="1306" w:y="3286"/>
        <w:numPr>
          <w:ilvl w:val="0"/>
          <w:numId w:val="1"/>
        </w:numPr>
        <w:shd w:val="clear" w:color="auto" w:fill="auto"/>
        <w:tabs>
          <w:tab w:val="left" w:pos="1342"/>
        </w:tabs>
        <w:ind w:left="60" w:right="20" w:firstLine="680"/>
      </w:pPr>
      <w:r>
        <w:t>Факт ознакомления поступающего и (или) родителей (законных пред</w:t>
      </w:r>
      <w:r>
        <w:softHyphen/>
        <w:t>ставителей) учащихся фиксируется в заявлении о приеме и заверяется личной под</w:t>
      </w:r>
      <w:r>
        <w:softHyphen/>
        <w:t>писью поступающего и (или) родителей (законных представителей) учащихся.</w:t>
      </w:r>
    </w:p>
    <w:p w:rsidR="00720A8B" w:rsidRDefault="00720A8B" w:rsidP="00E83042">
      <w:pPr>
        <w:pStyle w:val="21"/>
        <w:framePr w:w="9365" w:h="10481" w:hRule="exact" w:wrap="none" w:vAnchor="page" w:hAnchor="page" w:x="1306" w:y="3286"/>
        <w:numPr>
          <w:ilvl w:val="0"/>
          <w:numId w:val="1"/>
        </w:numPr>
        <w:shd w:val="clear" w:color="auto" w:fill="auto"/>
        <w:tabs>
          <w:tab w:val="left" w:pos="1287"/>
        </w:tabs>
        <w:ind w:left="60" w:firstLine="680"/>
      </w:pPr>
      <w:r>
        <w:t>Срок действия Положения не ограничен.</w:t>
      </w:r>
    </w:p>
    <w:p w:rsidR="00720A8B" w:rsidRDefault="00720A8B" w:rsidP="00E83042">
      <w:pPr>
        <w:pStyle w:val="21"/>
        <w:framePr w:w="9365" w:h="10481" w:hRule="exact" w:wrap="none" w:vAnchor="page" w:hAnchor="page" w:x="1306" w:y="3286"/>
        <w:numPr>
          <w:ilvl w:val="0"/>
          <w:numId w:val="1"/>
        </w:numPr>
        <w:shd w:val="clear" w:color="auto" w:fill="auto"/>
        <w:tabs>
          <w:tab w:val="left" w:pos="1337"/>
        </w:tabs>
        <w:spacing w:after="600"/>
        <w:ind w:left="60" w:right="20" w:firstLine="680"/>
      </w:pPr>
      <w:r>
        <w:t>При изменении законодательства в акт вносятся изменения в установ</w:t>
      </w:r>
      <w:r>
        <w:softHyphen/>
        <w:t>ленном законом порядке.</w:t>
      </w:r>
    </w:p>
    <w:tbl>
      <w:tblPr>
        <w:tblpPr w:leftFromText="180" w:rightFromText="180" w:vertAnchor="page" w:horzAnchor="margin" w:tblpXSpec="center" w:tblpY="1811"/>
        <w:tblW w:w="0" w:type="auto"/>
        <w:tblLook w:val="00A0"/>
      </w:tblPr>
      <w:tblGrid>
        <w:gridCol w:w="4848"/>
        <w:gridCol w:w="4672"/>
      </w:tblGrid>
      <w:tr w:rsidR="00720A8B" w:rsidRPr="00E83042" w:rsidTr="002D71FD">
        <w:tc>
          <w:tcPr>
            <w:tcW w:w="4848" w:type="dxa"/>
          </w:tcPr>
          <w:p w:rsidR="00720A8B" w:rsidRPr="00784420" w:rsidRDefault="00720A8B" w:rsidP="002D71FD">
            <w:pPr>
              <w:spacing w:line="230" w:lineRule="exact"/>
              <w:outlineLvl w:val="0"/>
              <w:rPr>
                <w:rFonts w:ascii="Times New Roman" w:hAnsi="Times New Roman" w:cs="Times New Roman"/>
                <w:bCs/>
                <w:color w:val="auto"/>
                <w:spacing w:val="3"/>
              </w:rPr>
            </w:pPr>
          </w:p>
          <w:p w:rsidR="00720A8B" w:rsidRDefault="00720A8B" w:rsidP="002D71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 педагогического совета МБУ ДЮСШ</w:t>
            </w:r>
          </w:p>
          <w:p w:rsidR="00720A8B" w:rsidRPr="00784420" w:rsidRDefault="00720A8B" w:rsidP="002D71FD">
            <w:pPr>
              <w:spacing w:line="230" w:lineRule="exact"/>
              <w:outlineLvl w:val="0"/>
              <w:rPr>
                <w:rFonts w:ascii="Times New Roman" w:hAnsi="Times New Roman" w:cs="Times New Roman"/>
                <w:bCs/>
                <w:color w:val="auto"/>
                <w:spacing w:val="3"/>
              </w:rPr>
            </w:pPr>
            <w:r>
              <w:rPr>
                <w:rFonts w:ascii="Times New Roman" w:hAnsi="Times New Roman"/>
              </w:rPr>
              <w:t>Протокол № 1 от 15.03.2015 г.</w:t>
            </w:r>
          </w:p>
          <w:p w:rsidR="00720A8B" w:rsidRPr="00784420" w:rsidRDefault="00720A8B" w:rsidP="002D71FD">
            <w:pPr>
              <w:spacing w:line="230" w:lineRule="exact"/>
              <w:outlineLvl w:val="0"/>
              <w:rPr>
                <w:rFonts w:ascii="Times New Roman" w:hAnsi="Times New Roman" w:cs="Times New Roman"/>
                <w:bCs/>
                <w:color w:val="auto"/>
                <w:spacing w:val="3"/>
              </w:rPr>
            </w:pPr>
          </w:p>
          <w:p w:rsidR="00720A8B" w:rsidRPr="00784420" w:rsidRDefault="00720A8B" w:rsidP="002D71FD">
            <w:pPr>
              <w:spacing w:line="230" w:lineRule="exact"/>
              <w:ind w:left="694"/>
              <w:outlineLvl w:val="0"/>
              <w:rPr>
                <w:rFonts w:ascii="Times New Roman" w:hAnsi="Times New Roman" w:cs="Times New Roman"/>
                <w:bCs/>
                <w:color w:val="auto"/>
                <w:spacing w:val="3"/>
              </w:rPr>
            </w:pPr>
            <w:r w:rsidRPr="00784420">
              <w:rPr>
                <w:rFonts w:ascii="Times New Roman" w:hAnsi="Times New Roman" w:cs="Times New Roman"/>
                <w:bCs/>
                <w:color w:val="auto"/>
                <w:spacing w:val="3"/>
              </w:rPr>
              <w:t xml:space="preserve"> </w:t>
            </w:r>
          </w:p>
        </w:tc>
        <w:tc>
          <w:tcPr>
            <w:tcW w:w="4672" w:type="dxa"/>
          </w:tcPr>
          <w:p w:rsidR="00720A8B" w:rsidRPr="00784420" w:rsidRDefault="00720A8B" w:rsidP="002D71FD">
            <w:pPr>
              <w:jc w:val="right"/>
              <w:rPr>
                <w:rFonts w:ascii="Times New Roman" w:hAnsi="Times New Roman" w:cs="Times New Roman"/>
              </w:rPr>
            </w:pPr>
          </w:p>
          <w:p w:rsidR="00720A8B" w:rsidRPr="001C1D14" w:rsidRDefault="00720A8B" w:rsidP="002D71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 w:rsidRPr="001C1D14">
              <w:rPr>
                <w:rFonts w:ascii="Times New Roman" w:hAnsi="Times New Roman"/>
              </w:rPr>
              <w:t xml:space="preserve">Утверждено приказом </w:t>
            </w:r>
          </w:p>
          <w:p w:rsidR="00720A8B" w:rsidRPr="00784420" w:rsidRDefault="00720A8B" w:rsidP="002D71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 w:rsidRPr="001C1D14">
              <w:rPr>
                <w:rFonts w:ascii="Times New Roman" w:hAnsi="Times New Roman"/>
              </w:rPr>
              <w:t>от 18.03.2015 г. № 18/1-Д</w:t>
            </w:r>
          </w:p>
          <w:p w:rsidR="00720A8B" w:rsidRPr="00784420" w:rsidRDefault="00720A8B" w:rsidP="002D71FD">
            <w:pPr>
              <w:jc w:val="right"/>
              <w:rPr>
                <w:rFonts w:ascii="Times New Roman" w:hAnsi="Times New Roman" w:cs="Times New Roman"/>
              </w:rPr>
            </w:pPr>
            <w:r w:rsidRPr="00784420">
              <w:rPr>
                <w:rFonts w:ascii="Times New Roman" w:hAnsi="Times New Roman" w:cs="Times New Roman"/>
              </w:rPr>
              <w:t xml:space="preserve">     </w:t>
            </w:r>
          </w:p>
          <w:p w:rsidR="00720A8B" w:rsidRPr="00784420" w:rsidRDefault="00720A8B" w:rsidP="002D71FD">
            <w:pPr>
              <w:ind w:left="2367"/>
              <w:jc w:val="right"/>
              <w:rPr>
                <w:rFonts w:ascii="Times New Roman" w:hAnsi="Times New Roman" w:cs="Times New Roman"/>
              </w:rPr>
            </w:pPr>
            <w:r w:rsidRPr="00784420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20A8B" w:rsidRDefault="00720A8B" w:rsidP="002D71FD">
      <w:pPr>
        <w:ind w:left="1086"/>
        <w:jc w:val="center"/>
        <w:rPr>
          <w:rFonts w:ascii="Times New Roman" w:hAnsi="Times New Roman" w:cs="Times New Roman"/>
          <w:sz w:val="28"/>
          <w:szCs w:val="28"/>
        </w:rPr>
      </w:pPr>
    </w:p>
    <w:p w:rsidR="00720A8B" w:rsidRDefault="00720A8B" w:rsidP="002D71FD">
      <w:pPr>
        <w:ind w:left="1086"/>
        <w:jc w:val="center"/>
        <w:rPr>
          <w:rFonts w:ascii="Times New Roman" w:hAnsi="Times New Roman" w:cs="Times New Roman"/>
          <w:sz w:val="28"/>
          <w:szCs w:val="28"/>
        </w:rPr>
      </w:pPr>
    </w:p>
    <w:p w:rsidR="00720A8B" w:rsidRPr="002D71FD" w:rsidRDefault="00720A8B" w:rsidP="002D71FD">
      <w:pPr>
        <w:ind w:left="1086"/>
        <w:jc w:val="center"/>
        <w:rPr>
          <w:rFonts w:ascii="Times New Roman" w:hAnsi="Times New Roman" w:cs="Times New Roman"/>
        </w:rPr>
        <w:sectPr w:rsidR="00720A8B" w:rsidRPr="002D71F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2D71FD">
        <w:rPr>
          <w:rFonts w:ascii="Times New Roman" w:hAnsi="Times New Roman" w:cs="Times New Roman"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</w:r>
    </w:p>
    <w:p w:rsidR="00720A8B" w:rsidRDefault="00720A8B">
      <w:pPr>
        <w:rPr>
          <w:sz w:val="2"/>
          <w:szCs w:val="2"/>
        </w:rPr>
      </w:pPr>
    </w:p>
    <w:sectPr w:rsidR="00720A8B" w:rsidSect="001D099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8B" w:rsidRDefault="00720A8B">
      <w:r>
        <w:separator/>
      </w:r>
    </w:p>
  </w:endnote>
  <w:endnote w:type="continuationSeparator" w:id="0">
    <w:p w:rsidR="00720A8B" w:rsidRDefault="0072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8B" w:rsidRDefault="00720A8B"/>
  </w:footnote>
  <w:footnote w:type="continuationSeparator" w:id="0">
    <w:p w:rsidR="00720A8B" w:rsidRDefault="00720A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62149"/>
    <w:multiLevelType w:val="multilevel"/>
    <w:tmpl w:val="4DC055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D49"/>
    <w:rsid w:val="000660EF"/>
    <w:rsid w:val="000925A5"/>
    <w:rsid w:val="001711BF"/>
    <w:rsid w:val="001C1D14"/>
    <w:rsid w:val="001D0994"/>
    <w:rsid w:val="001F69E3"/>
    <w:rsid w:val="002D71FD"/>
    <w:rsid w:val="004007B6"/>
    <w:rsid w:val="00720A8B"/>
    <w:rsid w:val="00784420"/>
    <w:rsid w:val="00A81D49"/>
    <w:rsid w:val="00E83042"/>
    <w:rsid w:val="00E9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99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994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D0994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D0994"/>
    <w:rPr>
      <w:rFonts w:ascii="Times New Roman" w:hAnsi="Times New Roman" w:cs="Times New Roman"/>
      <w:b/>
      <w:bCs/>
      <w:spacing w:val="3"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1D0994"/>
    <w:rPr>
      <w:rFonts w:ascii="Times New Roman" w:hAnsi="Times New Roman" w:cs="Times New Roman"/>
      <w:u w:val="none"/>
    </w:rPr>
  </w:style>
  <w:style w:type="character" w:customStyle="1" w:styleId="1">
    <w:name w:val="Основной текст1"/>
    <w:basedOn w:val="a"/>
    <w:uiPriority w:val="99"/>
    <w:rsid w:val="001D0994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1D099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Normal"/>
    <w:link w:val="3"/>
    <w:uiPriority w:val="99"/>
    <w:rsid w:val="001D0994"/>
    <w:pPr>
      <w:shd w:val="clear" w:color="auto" w:fill="FFFFFF"/>
      <w:spacing w:before="600" w:after="60" w:line="240" w:lineRule="atLeas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Normal"/>
    <w:link w:val="a"/>
    <w:uiPriority w:val="99"/>
    <w:rsid w:val="001D099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E830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0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325</Words>
  <Characters>1858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Гассан Е.В.</cp:lastModifiedBy>
  <cp:revision>7</cp:revision>
  <cp:lastPrinted>2018-11-12T02:53:00Z</cp:lastPrinted>
  <dcterms:created xsi:type="dcterms:W3CDTF">2017-02-20T01:13:00Z</dcterms:created>
  <dcterms:modified xsi:type="dcterms:W3CDTF">2018-11-12T02:54:00Z</dcterms:modified>
</cp:coreProperties>
</file>